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0B1" w:rsidRPr="00AC30B1" w:rsidRDefault="00AC30B1" w:rsidP="00AC30B1">
      <w:pPr>
        <w:spacing w:after="160" w:line="252" w:lineRule="auto"/>
        <w:jc w:val="both"/>
        <w:rPr>
          <w:rFonts w:ascii="Times New Roman" w:hAnsi="Times New Roman" w:cs="Times New Roman"/>
          <w:b/>
          <w:bCs/>
          <w:i/>
          <w:iCs/>
          <w:sz w:val="24"/>
          <w:szCs w:val="24"/>
          <w:lang w:eastAsia="en-US"/>
        </w:rPr>
      </w:pPr>
      <w:r w:rsidRPr="00AC30B1">
        <w:rPr>
          <w:rFonts w:ascii="Times New Roman" w:hAnsi="Times New Roman" w:cs="Times New Roman"/>
          <w:b/>
          <w:bCs/>
          <w:i/>
          <w:iCs/>
          <w:sz w:val="24"/>
          <w:szCs w:val="24"/>
          <w:lang w:eastAsia="en-US"/>
        </w:rPr>
        <w:t>Par atbildi uz jautājumu iepirkuma procedūrā</w:t>
      </w:r>
    </w:p>
    <w:p w:rsidR="00AC30B1" w:rsidRPr="00AC30B1" w:rsidRDefault="00AC30B1" w:rsidP="00AC30B1">
      <w:pPr>
        <w:spacing w:after="160" w:line="252" w:lineRule="auto"/>
        <w:ind w:firstLine="360"/>
        <w:jc w:val="both"/>
        <w:rPr>
          <w:rFonts w:ascii="Times New Roman" w:hAnsi="Times New Roman" w:cs="Times New Roman"/>
          <w:sz w:val="24"/>
          <w:szCs w:val="24"/>
          <w:lang w:eastAsia="en-US"/>
        </w:rPr>
      </w:pPr>
      <w:r>
        <w:rPr>
          <w:rFonts w:ascii="Times New Roman" w:hAnsi="Times New Roman" w:cs="Times New Roman"/>
          <w:sz w:val="24"/>
          <w:szCs w:val="24"/>
          <w:lang w:eastAsia="en-US"/>
        </w:rPr>
        <w:t>Atbildot pretendentam uz</w:t>
      </w:r>
      <w:r w:rsidRPr="00AC30B1">
        <w:rPr>
          <w:rFonts w:ascii="Times New Roman" w:hAnsi="Times New Roman" w:cs="Times New Roman"/>
          <w:sz w:val="24"/>
          <w:szCs w:val="24"/>
          <w:lang w:eastAsia="en-US"/>
        </w:rPr>
        <w:t xml:space="preserve"> jautājumu iepirkuma procedūrā “</w:t>
      </w:r>
      <w:r>
        <w:t>“</w:t>
      </w:r>
      <w:r w:rsidRPr="00AC30B1">
        <w:rPr>
          <w:rFonts w:ascii="Times New Roman" w:hAnsi="Times New Roman" w:cs="Times New Roman"/>
          <w:sz w:val="24"/>
          <w:szCs w:val="24"/>
        </w:rPr>
        <w:t>Fosilā kurināmā aizstāšana (projektēšana, autoruzraudzība, būvdarbi un servisa darbu veikšana)</w:t>
      </w:r>
      <w:r>
        <w:rPr>
          <w:rFonts w:ascii="Times New Roman" w:hAnsi="Times New Roman" w:cs="Times New Roman"/>
          <w:sz w:val="24"/>
          <w:szCs w:val="24"/>
        </w:rPr>
        <w:t xml:space="preserve"> </w:t>
      </w:r>
      <w:proofErr w:type="spellStart"/>
      <w:r w:rsidRPr="00AC30B1">
        <w:rPr>
          <w:rFonts w:ascii="Times New Roman" w:hAnsi="Times New Roman" w:cs="Times New Roman"/>
          <w:sz w:val="24"/>
          <w:szCs w:val="24"/>
        </w:rPr>
        <w:t>Valdlaučos</w:t>
      </w:r>
      <w:proofErr w:type="spellEnd"/>
      <w:r w:rsidRPr="00AC30B1">
        <w:rPr>
          <w:rFonts w:ascii="Times New Roman" w:hAnsi="Times New Roman" w:cs="Times New Roman"/>
          <w:sz w:val="24"/>
          <w:szCs w:val="24"/>
        </w:rPr>
        <w:t>, Ķekavas novadā” (</w:t>
      </w:r>
      <w:proofErr w:type="spellStart"/>
      <w:r w:rsidRPr="00AC30B1">
        <w:rPr>
          <w:rFonts w:ascii="Times New Roman" w:hAnsi="Times New Roman" w:cs="Times New Roman"/>
          <w:sz w:val="24"/>
          <w:szCs w:val="24"/>
        </w:rPr>
        <w:t>ID</w:t>
      </w:r>
      <w:proofErr w:type="spellEnd"/>
      <w:r w:rsidRPr="00AC30B1">
        <w:rPr>
          <w:rFonts w:ascii="Times New Roman" w:hAnsi="Times New Roman" w:cs="Times New Roman"/>
          <w:sz w:val="24"/>
          <w:szCs w:val="24"/>
        </w:rPr>
        <w:t xml:space="preserve"> Nr. </w:t>
      </w:r>
      <w:proofErr w:type="spellStart"/>
      <w:r w:rsidRPr="00AC30B1">
        <w:rPr>
          <w:rFonts w:ascii="Times New Roman" w:hAnsi="Times New Roman" w:cs="Times New Roman"/>
          <w:sz w:val="24"/>
          <w:szCs w:val="24"/>
        </w:rPr>
        <w:t>ĶN</w:t>
      </w:r>
      <w:proofErr w:type="spellEnd"/>
      <w:r w:rsidRPr="00AC30B1">
        <w:rPr>
          <w:rFonts w:ascii="Times New Roman" w:hAnsi="Times New Roman" w:cs="Times New Roman"/>
          <w:sz w:val="24"/>
          <w:szCs w:val="24"/>
        </w:rPr>
        <w:t xml:space="preserve"> 2022/7</w:t>
      </w:r>
      <w:r>
        <w:t>)</w:t>
      </w:r>
      <w:r w:rsidRPr="00AC30B1">
        <w:rPr>
          <w:rFonts w:ascii="Times New Roman" w:hAnsi="Times New Roman" w:cs="Times New Roman"/>
          <w:sz w:val="24"/>
          <w:szCs w:val="24"/>
          <w:lang w:eastAsia="en-US"/>
        </w:rPr>
        <w:t>, sniedzam šādu atbildi:</w:t>
      </w:r>
    </w:p>
    <w:p w:rsidR="00AC30B1" w:rsidRDefault="00AC30B1" w:rsidP="00AC30B1">
      <w:pPr>
        <w:jc w:val="both"/>
        <w:rPr>
          <w:rFonts w:ascii="Times New Roman" w:eastAsia="Times New Roman" w:hAnsi="Times New Roman" w:cs="Times New Roman"/>
          <w:b/>
          <w:bCs/>
          <w:sz w:val="24"/>
          <w:szCs w:val="24"/>
          <w:lang w:eastAsia="en-US"/>
        </w:rPr>
      </w:pPr>
      <w:bookmarkStart w:id="0" w:name="_Hlk111553841"/>
      <w:r w:rsidRPr="00AC30B1">
        <w:rPr>
          <w:rFonts w:ascii="Times New Roman" w:eastAsia="Times New Roman" w:hAnsi="Times New Roman" w:cs="Times New Roman"/>
          <w:b/>
          <w:bCs/>
          <w:sz w:val="24"/>
          <w:szCs w:val="24"/>
          <w:lang w:eastAsia="en-US"/>
        </w:rPr>
        <w:t>Jautājums:</w:t>
      </w:r>
      <w:r>
        <w:rPr>
          <w:rFonts w:ascii="Times New Roman" w:eastAsia="Times New Roman" w:hAnsi="Times New Roman" w:cs="Times New Roman"/>
          <w:b/>
          <w:bCs/>
          <w:sz w:val="24"/>
          <w:szCs w:val="24"/>
          <w:lang w:eastAsia="en-US"/>
        </w:rPr>
        <w:t xml:space="preserve"> </w:t>
      </w:r>
    </w:p>
    <w:p w:rsidR="00AC30B1" w:rsidRDefault="00AC30B1" w:rsidP="00AC30B1">
      <w:pPr>
        <w:jc w:val="both"/>
      </w:pPr>
      <w:r>
        <w:rPr>
          <w:rFonts w:ascii="Times New Roman" w:hAnsi="Times New Roman" w:cs="Times New Roman"/>
        </w:rPr>
        <w:t xml:space="preserve">“ Mēs uzskatam, ka nolikuma punkts “25.6.1. Kandidātam, kā galvenajam būvdarbu veicējam, iepriekšējo piecu gadu laikā (2017., 2018., 2019., 2020., 2021. un </w:t>
      </w:r>
      <w:proofErr w:type="spellStart"/>
      <w:r>
        <w:rPr>
          <w:rFonts w:ascii="Times New Roman" w:hAnsi="Times New Roman" w:cs="Times New Roman"/>
        </w:rPr>
        <w:t>2022.gadā</w:t>
      </w:r>
      <w:proofErr w:type="spellEnd"/>
      <w:r>
        <w:rPr>
          <w:rFonts w:ascii="Times New Roman" w:hAnsi="Times New Roman" w:cs="Times New Roman"/>
        </w:rPr>
        <w:t xml:space="preserve"> līdz piedāvājumu iesniegšanas brīdim), ir izpildīti vismaz 2 (divu) </w:t>
      </w:r>
      <w:proofErr w:type="spellStart"/>
      <w:r>
        <w:rPr>
          <w:rFonts w:ascii="Times New Roman" w:hAnsi="Times New Roman" w:cs="Times New Roman"/>
        </w:rPr>
        <w:t>biokurināmā</w:t>
      </w:r>
      <w:proofErr w:type="spellEnd"/>
      <w:r>
        <w:rPr>
          <w:rFonts w:ascii="Times New Roman" w:hAnsi="Times New Roman" w:cs="Times New Roman"/>
        </w:rPr>
        <w:t xml:space="preserve"> katlu mājas jaunbūves vai pārbūves (rekonstrukcijas) būvniecības līgumi, ar jaudu  1,5 </w:t>
      </w:r>
      <w:proofErr w:type="spellStart"/>
      <w:r>
        <w:rPr>
          <w:rFonts w:ascii="Times New Roman" w:hAnsi="Times New Roman" w:cs="Times New Roman"/>
        </w:rPr>
        <w:t>MW</w:t>
      </w:r>
      <w:proofErr w:type="spellEnd"/>
      <w:r>
        <w:rPr>
          <w:rFonts w:ascii="Times New Roman" w:hAnsi="Times New Roman" w:cs="Times New Roman"/>
        </w:rPr>
        <w:t xml:space="preserve"> katrā no līgumiem, no kuriem vismaz vienā objektā šai jaudai jābūt vienā katla iekārtā. Kandidāta norādītajos objektos, darbiem ir jābūt pabeigtiem un objektam nodotam ekspluatācijā” </w:t>
      </w:r>
      <w:r>
        <w:rPr>
          <w:rFonts w:ascii="Times New Roman" w:hAnsi="Times New Roman" w:cs="Times New Roman"/>
          <w:u w:val="single"/>
        </w:rPr>
        <w:t xml:space="preserve">ierobežo </w:t>
      </w:r>
      <w:proofErr w:type="spellStart"/>
      <w:r>
        <w:rPr>
          <w:rFonts w:ascii="Times New Roman" w:hAnsi="Times New Roman" w:cs="Times New Roman"/>
          <w:u w:val="single"/>
        </w:rPr>
        <w:t>siltumtehnisko</w:t>
      </w:r>
      <w:proofErr w:type="spellEnd"/>
      <w:r>
        <w:rPr>
          <w:rFonts w:ascii="Times New Roman" w:hAnsi="Times New Roman" w:cs="Times New Roman"/>
          <w:u w:val="single"/>
        </w:rPr>
        <w:t xml:space="preserve"> uzņēmumu un iekārtu ražotāju iespēju piedalīties iepirkumā ar ko šī prasība nepamatoti pārkāpj brīvas konkurences principus.</w:t>
      </w:r>
    </w:p>
    <w:p w:rsidR="00AC30B1" w:rsidRDefault="00AC30B1" w:rsidP="00AC30B1">
      <w:pPr>
        <w:jc w:val="both"/>
      </w:pPr>
      <w:r>
        <w:rPr>
          <w:rFonts w:ascii="Times New Roman" w:hAnsi="Times New Roman" w:cs="Times New Roman"/>
        </w:rPr>
        <w:t xml:space="preserve">Ņemot vērā ka katlumāju būvniecības projektos tehnoloģiskā daļa aizņem būtisko vietu un </w:t>
      </w:r>
      <w:proofErr w:type="spellStart"/>
      <w:r>
        <w:rPr>
          <w:rFonts w:ascii="Times New Roman" w:hAnsi="Times New Roman" w:cs="Times New Roman"/>
        </w:rPr>
        <w:t>vispārceltniecisko</w:t>
      </w:r>
      <w:proofErr w:type="spellEnd"/>
      <w:r>
        <w:rPr>
          <w:rFonts w:ascii="Times New Roman" w:hAnsi="Times New Roman" w:cs="Times New Roman"/>
        </w:rPr>
        <w:t xml:space="preserve"> darbu procentuālā daļa kopējā darba apjomā un līgumcenā ir ievērojami mazāka nekā tehnoloģiskās daļas  procentuālā daļa, katlumājas ēkas celtniecība nav īpašas specifikas salīdzinājumā ar citu industriālu ēku celtniecību, kā arī pieredze tehnoloģiskās daļas kvalitatīvā izpildījumā jābūt galvenais piegādātāja izvēles parametrs, lūdzam veikt grozījumus punktā: </w:t>
      </w:r>
    </w:p>
    <w:p w:rsidR="00AC30B1" w:rsidRPr="00AC30B1" w:rsidRDefault="00AC30B1" w:rsidP="00AC30B1">
      <w:pPr>
        <w:spacing w:line="276" w:lineRule="auto"/>
        <w:ind w:firstLine="720"/>
        <w:jc w:val="both"/>
      </w:pPr>
      <w:r>
        <w:rPr>
          <w:rFonts w:ascii="Times New Roman" w:hAnsi="Times New Roman" w:cs="Times New Roman"/>
          <w:i/>
          <w:iCs/>
        </w:rPr>
        <w:t xml:space="preserve">“25.6.1 Kandidātam iepriekšējo piecu gadu laikā (2017., 2018., 2019., 2020., 2021. un </w:t>
      </w:r>
      <w:proofErr w:type="spellStart"/>
      <w:r>
        <w:rPr>
          <w:rFonts w:ascii="Times New Roman" w:hAnsi="Times New Roman" w:cs="Times New Roman"/>
          <w:i/>
          <w:iCs/>
        </w:rPr>
        <w:t>2022.gadā</w:t>
      </w:r>
      <w:proofErr w:type="spellEnd"/>
      <w:r>
        <w:rPr>
          <w:rFonts w:ascii="Times New Roman" w:hAnsi="Times New Roman" w:cs="Times New Roman"/>
          <w:i/>
          <w:iCs/>
        </w:rPr>
        <w:t xml:space="preserve"> līdz piedāvājumu iesniegšanas brīdim), ir izpildīti vismaz 2 (divu) </w:t>
      </w:r>
      <w:proofErr w:type="spellStart"/>
      <w:r>
        <w:rPr>
          <w:rFonts w:ascii="Times New Roman" w:hAnsi="Times New Roman" w:cs="Times New Roman"/>
          <w:i/>
          <w:iCs/>
        </w:rPr>
        <w:t>biokurināmā</w:t>
      </w:r>
      <w:proofErr w:type="spellEnd"/>
      <w:r>
        <w:rPr>
          <w:rFonts w:ascii="Times New Roman" w:hAnsi="Times New Roman" w:cs="Times New Roman"/>
          <w:i/>
          <w:iCs/>
        </w:rPr>
        <w:t xml:space="preserve"> katlu mājas jaunbūves vai pārbūves (rekonstrukcijas) līgumi, ar jaudu  1,5 </w:t>
      </w:r>
      <w:proofErr w:type="spellStart"/>
      <w:r>
        <w:rPr>
          <w:rFonts w:ascii="Times New Roman" w:hAnsi="Times New Roman" w:cs="Times New Roman"/>
          <w:i/>
          <w:iCs/>
        </w:rPr>
        <w:t>MW</w:t>
      </w:r>
      <w:proofErr w:type="spellEnd"/>
      <w:r>
        <w:rPr>
          <w:rFonts w:ascii="Times New Roman" w:hAnsi="Times New Roman" w:cs="Times New Roman"/>
          <w:i/>
          <w:iCs/>
        </w:rPr>
        <w:t xml:space="preserve"> katrā no līgumiem, no kuriem vismaz vienā objektā šai jaudai jābūt vienā katla iekārtā. Kandidāta norādītajos objektos, darbiem ir jābūt pabeigtiem un objektam nodotam ekspluatācijā.”</w:t>
      </w:r>
      <w:r>
        <w:rPr>
          <w:rFonts w:ascii="Times New Roman" w:hAnsi="Times New Roman" w:cs="Times New Roman"/>
          <w:iCs/>
        </w:rPr>
        <w:t>” .</w:t>
      </w:r>
    </w:p>
    <w:p w:rsidR="00AC30B1" w:rsidRPr="00AC30B1" w:rsidRDefault="00AC30B1" w:rsidP="00AC30B1">
      <w:pPr>
        <w:spacing w:line="252" w:lineRule="auto"/>
        <w:jc w:val="both"/>
        <w:rPr>
          <w:rFonts w:ascii="Times New Roman" w:eastAsia="Times New Roman" w:hAnsi="Times New Roman" w:cs="Times New Roman"/>
          <w:sz w:val="24"/>
          <w:szCs w:val="24"/>
          <w:lang w:eastAsia="en-US"/>
        </w:rPr>
      </w:pPr>
    </w:p>
    <w:p w:rsidR="00AC30B1" w:rsidRPr="00AC30B1" w:rsidRDefault="00AC30B1" w:rsidP="00AC30B1">
      <w:pPr>
        <w:spacing w:after="160" w:line="252" w:lineRule="auto"/>
        <w:jc w:val="both"/>
        <w:rPr>
          <w:rFonts w:ascii="Times New Roman" w:hAnsi="Times New Roman" w:cs="Times New Roman"/>
          <w:sz w:val="24"/>
          <w:szCs w:val="24"/>
          <w:lang w:eastAsia="en-US"/>
        </w:rPr>
      </w:pPr>
      <w:bookmarkStart w:id="1" w:name="_Hlk111554038"/>
      <w:r w:rsidRPr="00AC30B1">
        <w:rPr>
          <w:rFonts w:ascii="Times New Roman" w:hAnsi="Times New Roman" w:cs="Times New Roman"/>
          <w:b/>
          <w:bCs/>
          <w:sz w:val="24"/>
          <w:szCs w:val="24"/>
          <w:lang w:eastAsia="en-US"/>
        </w:rPr>
        <w:t>Atbilde:</w:t>
      </w:r>
      <w:bookmarkEnd w:id="0"/>
      <w:bookmarkEnd w:id="1"/>
    </w:p>
    <w:p w:rsidR="00534AC5" w:rsidRDefault="00F177E9" w:rsidP="00AC30B1">
      <w:pPr>
        <w:ind w:firstLine="720"/>
        <w:jc w:val="both"/>
        <w:rPr>
          <w:rFonts w:ascii="Times New Roman" w:hAnsi="Times New Roman" w:cs="Times New Roman"/>
          <w:iCs/>
        </w:rPr>
      </w:pPr>
      <w:r>
        <w:rPr>
          <w:rFonts w:ascii="Times New Roman" w:hAnsi="Times New Roman" w:cs="Times New Roman"/>
          <w:iCs/>
        </w:rPr>
        <w:t>N</w:t>
      </w:r>
      <w:r w:rsidR="00AC30B1">
        <w:rPr>
          <w:rFonts w:ascii="Times New Roman" w:hAnsi="Times New Roman" w:cs="Times New Roman"/>
          <w:iCs/>
        </w:rPr>
        <w:t xml:space="preserve">olikuma prasības ir </w:t>
      </w:r>
      <w:r w:rsidR="00AC30B1" w:rsidRPr="00043606">
        <w:rPr>
          <w:rFonts w:ascii="Times New Roman" w:hAnsi="Times New Roman" w:cs="Times New Roman"/>
        </w:rPr>
        <w:t>rūpīgi izvērtētas</w:t>
      </w:r>
      <w:r w:rsidR="00AC30B1">
        <w:rPr>
          <w:rFonts w:ascii="Times New Roman" w:hAnsi="Times New Roman" w:cs="Times New Roman"/>
        </w:rPr>
        <w:t>,</w:t>
      </w:r>
      <w:r w:rsidR="00534AC5">
        <w:rPr>
          <w:rFonts w:ascii="Times New Roman" w:hAnsi="Times New Roman" w:cs="Times New Roman"/>
        </w:rPr>
        <w:t xml:space="preserve"> ir samērīgas,</w:t>
      </w:r>
      <w:r w:rsidR="00AC30B1" w:rsidRPr="00043606">
        <w:rPr>
          <w:rFonts w:ascii="Times New Roman" w:hAnsi="Times New Roman" w:cs="Times New Roman"/>
        </w:rPr>
        <w:t xml:space="preserve"> </w:t>
      </w:r>
      <w:r w:rsidR="00534AC5">
        <w:rPr>
          <w:rFonts w:ascii="Times New Roman" w:hAnsi="Times New Roman" w:cs="Times New Roman"/>
        </w:rPr>
        <w:t>secīgi,</w:t>
      </w:r>
      <w:r w:rsidR="00534AC5" w:rsidRPr="00043606">
        <w:rPr>
          <w:rFonts w:ascii="Times New Roman" w:hAnsi="Times New Roman" w:cs="Times New Roman"/>
        </w:rPr>
        <w:t xml:space="preserve"> tās netiks mainītas</w:t>
      </w:r>
      <w:r w:rsidR="00534AC5">
        <w:rPr>
          <w:rFonts w:ascii="Times New Roman" w:hAnsi="Times New Roman" w:cs="Times New Roman"/>
        </w:rPr>
        <w:t>.</w:t>
      </w:r>
      <w:r w:rsidR="00534AC5" w:rsidRPr="00043606">
        <w:rPr>
          <w:rFonts w:ascii="Times New Roman" w:hAnsi="Times New Roman" w:cs="Times New Roman"/>
          <w:iCs/>
        </w:rPr>
        <w:t xml:space="preserve"> </w:t>
      </w:r>
    </w:p>
    <w:p w:rsidR="00534AC5" w:rsidRDefault="00534AC5">
      <w:pPr>
        <w:rPr>
          <w:rFonts w:ascii="Times New Roman" w:hAnsi="Times New Roman" w:cs="Times New Roman"/>
          <w:sz w:val="24"/>
          <w:szCs w:val="24"/>
        </w:rPr>
      </w:pPr>
    </w:p>
    <w:p w:rsidR="00534AC5" w:rsidRPr="00AC30B1" w:rsidRDefault="00F177E9" w:rsidP="00F177E9">
      <w:pPr>
        <w:ind w:firstLine="720"/>
        <w:rPr>
          <w:rFonts w:ascii="Times New Roman" w:hAnsi="Times New Roman" w:cs="Times New Roman"/>
          <w:sz w:val="24"/>
          <w:szCs w:val="24"/>
        </w:rPr>
      </w:pPr>
      <w:r>
        <w:rPr>
          <w:rFonts w:ascii="Times New Roman" w:hAnsi="Times New Roman" w:cs="Times New Roman"/>
          <w:iCs/>
        </w:rPr>
        <w:t>Iepirkumu k</w:t>
      </w:r>
      <w:bookmarkStart w:id="2" w:name="_GoBack"/>
      <w:bookmarkEnd w:id="2"/>
      <w:r>
        <w:rPr>
          <w:rFonts w:ascii="Times New Roman" w:hAnsi="Times New Roman" w:cs="Times New Roman"/>
          <w:iCs/>
        </w:rPr>
        <w:t>omisijas ieskatā, nolikuma prasības ir</w:t>
      </w:r>
      <w:r w:rsidRPr="00043606">
        <w:rPr>
          <w:rFonts w:ascii="Times New Roman" w:hAnsi="Times New Roman" w:cs="Times New Roman"/>
        </w:rPr>
        <w:t xml:space="preserve"> atbilstošas</w:t>
      </w:r>
      <w:r>
        <w:rPr>
          <w:rFonts w:ascii="Times New Roman" w:hAnsi="Times New Roman" w:cs="Times New Roman"/>
        </w:rPr>
        <w:t xml:space="preserve"> mūsu gaidām izvelēties spēcīgāko būvnieku, kas piedāvās  kvalificētāko </w:t>
      </w:r>
      <w:proofErr w:type="spellStart"/>
      <w:r>
        <w:rPr>
          <w:rFonts w:ascii="Times New Roman" w:hAnsi="Times New Roman" w:cs="Times New Roman"/>
        </w:rPr>
        <w:t>siltumtehnisko</w:t>
      </w:r>
      <w:proofErr w:type="spellEnd"/>
      <w:r>
        <w:rPr>
          <w:rFonts w:ascii="Times New Roman" w:hAnsi="Times New Roman" w:cs="Times New Roman"/>
        </w:rPr>
        <w:t xml:space="preserve"> iekārtu ražotāju.</w:t>
      </w:r>
    </w:p>
    <w:sectPr w:rsidR="00534AC5" w:rsidRPr="00AC30B1" w:rsidSect="007022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66BC"/>
    <w:multiLevelType w:val="hybridMultilevel"/>
    <w:tmpl w:val="22BCD054"/>
    <w:lvl w:ilvl="0" w:tplc="F110A98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B8"/>
    <w:rsid w:val="001A0C95"/>
    <w:rsid w:val="001C0DB1"/>
    <w:rsid w:val="00200D8A"/>
    <w:rsid w:val="00504F9E"/>
    <w:rsid w:val="00534AC5"/>
    <w:rsid w:val="00702267"/>
    <w:rsid w:val="007F47DC"/>
    <w:rsid w:val="00AC30B1"/>
    <w:rsid w:val="00B13A63"/>
    <w:rsid w:val="00CB633F"/>
    <w:rsid w:val="00DF3A8E"/>
    <w:rsid w:val="00F177E9"/>
    <w:rsid w:val="00F45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E51A"/>
  <w15:chartTrackingRefBased/>
  <w15:docId w15:val="{DD3B38C5-B8C7-468F-9F9B-E02F1440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C30B1"/>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dreseuzaploksnes">
    <w:name w:val="envelope address"/>
    <w:basedOn w:val="Parasts"/>
    <w:uiPriority w:val="99"/>
    <w:semiHidden/>
    <w:unhideWhenUsed/>
    <w:rsid w:val="00504F9E"/>
    <w:pPr>
      <w:framePr w:w="7920" w:h="1980" w:hRule="exact" w:hSpace="180" w:wrap="auto" w:hAnchor="page" w:xAlign="center" w:yAlign="bottom"/>
      <w:ind w:left="2880"/>
    </w:pPr>
    <w:rPr>
      <w:rFonts w:asciiTheme="majorHAnsi" w:eastAsiaTheme="majorEastAsia" w:hAnsiTheme="majorHAnsi" w:cstheme="majorBidi"/>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05751">
      <w:bodyDiv w:val="1"/>
      <w:marLeft w:val="0"/>
      <w:marRight w:val="0"/>
      <w:marTop w:val="0"/>
      <w:marBottom w:val="0"/>
      <w:divBdr>
        <w:top w:val="none" w:sz="0" w:space="0" w:color="auto"/>
        <w:left w:val="none" w:sz="0" w:space="0" w:color="auto"/>
        <w:bottom w:val="none" w:sz="0" w:space="0" w:color="auto"/>
        <w:right w:val="none" w:sz="0" w:space="0" w:color="auto"/>
      </w:divBdr>
    </w:div>
    <w:div w:id="14406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1349</Words>
  <Characters>770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Ilgonis</dc:creator>
  <cp:keywords/>
  <dc:description/>
  <cp:lastModifiedBy>Ilgonis</cp:lastModifiedBy>
  <cp:revision>4</cp:revision>
  <dcterms:created xsi:type="dcterms:W3CDTF">2022-08-18T13:15:00Z</dcterms:created>
  <dcterms:modified xsi:type="dcterms:W3CDTF">2022-08-19T05:48:00Z</dcterms:modified>
</cp:coreProperties>
</file>