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77" w:rsidRDefault="00E17813" w:rsidP="008A2577">
      <w:pPr>
        <w:suppressAutoHyphens/>
        <w:ind w:right="-2"/>
        <w:jc w:val="right"/>
        <w:rPr>
          <w:sz w:val="20"/>
          <w:szCs w:val="20"/>
          <w:lang w:eastAsia="ar-SA"/>
        </w:rPr>
      </w:pPr>
      <w:proofErr w:type="spellStart"/>
      <w:r>
        <w:rPr>
          <w:sz w:val="20"/>
          <w:szCs w:val="20"/>
          <w:lang w:eastAsia="ar-SA"/>
        </w:rPr>
        <w:t>2</w:t>
      </w:r>
      <w:bookmarkStart w:id="0" w:name="_GoBack"/>
      <w:bookmarkEnd w:id="0"/>
      <w:r w:rsidR="008A2577">
        <w:rPr>
          <w:sz w:val="20"/>
          <w:szCs w:val="20"/>
          <w:lang w:eastAsia="ar-SA"/>
        </w:rPr>
        <w:t>.pielikums</w:t>
      </w:r>
      <w:proofErr w:type="spellEnd"/>
    </w:p>
    <w:p w:rsidR="008A2577" w:rsidRDefault="008A2577" w:rsidP="008A2577">
      <w:pPr>
        <w:suppressAutoHyphens/>
        <w:ind w:right="-2"/>
        <w:jc w:val="right"/>
        <w:rPr>
          <w:bCs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Cenu aptaujai “</w:t>
      </w:r>
      <w:r w:rsidRPr="001639EA">
        <w:rPr>
          <w:bCs/>
          <w:sz w:val="20"/>
          <w:szCs w:val="20"/>
          <w:lang w:eastAsia="ar-SA"/>
        </w:rPr>
        <w:t>SIA “Ķekavas nami” kustamās mantas</w:t>
      </w:r>
    </w:p>
    <w:p w:rsidR="008A2577" w:rsidRDefault="008A2577" w:rsidP="008A2577">
      <w:pPr>
        <w:suppressAutoHyphens/>
        <w:ind w:right="-2"/>
        <w:jc w:val="right"/>
        <w:rPr>
          <w:bCs/>
          <w:sz w:val="20"/>
          <w:szCs w:val="20"/>
          <w:lang w:eastAsia="ar-SA"/>
        </w:rPr>
      </w:pPr>
      <w:r w:rsidRPr="001639EA">
        <w:rPr>
          <w:bCs/>
          <w:sz w:val="20"/>
          <w:szCs w:val="20"/>
          <w:lang w:eastAsia="ar-SA"/>
        </w:rPr>
        <w:t>novērtēšanas pakalpojums</w:t>
      </w:r>
      <w:r>
        <w:rPr>
          <w:bCs/>
          <w:sz w:val="20"/>
          <w:szCs w:val="20"/>
          <w:lang w:eastAsia="ar-SA"/>
        </w:rPr>
        <w:t>” nolikumam</w:t>
      </w:r>
    </w:p>
    <w:p w:rsidR="008A2577" w:rsidRDefault="008A2577" w:rsidP="008A2577">
      <w:pPr>
        <w:suppressAutoHyphens/>
        <w:ind w:right="-2"/>
        <w:jc w:val="right"/>
        <w:rPr>
          <w:sz w:val="20"/>
          <w:szCs w:val="20"/>
          <w:lang w:eastAsia="ar-SA"/>
        </w:rPr>
      </w:pPr>
    </w:p>
    <w:p w:rsidR="008A2577" w:rsidRDefault="008A2577" w:rsidP="008A2577">
      <w:pPr>
        <w:suppressAutoHyphens/>
        <w:ind w:right="-2"/>
        <w:jc w:val="right"/>
        <w:rPr>
          <w:sz w:val="20"/>
          <w:szCs w:val="20"/>
          <w:lang w:eastAsia="ar-SA"/>
        </w:rPr>
      </w:pPr>
    </w:p>
    <w:p w:rsidR="008A2577" w:rsidRPr="001639EA" w:rsidRDefault="008A2577" w:rsidP="008A2577">
      <w:pPr>
        <w:suppressAutoHyphens/>
        <w:ind w:right="-2"/>
        <w:jc w:val="right"/>
        <w:rPr>
          <w:sz w:val="20"/>
          <w:szCs w:val="20"/>
          <w:lang w:eastAsia="ar-SA"/>
        </w:rPr>
      </w:pPr>
    </w:p>
    <w:p w:rsidR="00CD7530" w:rsidRDefault="00CD7530" w:rsidP="00CD7530">
      <w:pPr>
        <w:pStyle w:val="Heading4"/>
        <w:spacing w:after="120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PRETENDENTA PIEREDZES APRAKSTS </w:t>
      </w:r>
    </w:p>
    <w:p w:rsidR="00CD7530" w:rsidRDefault="00CD7530" w:rsidP="00CD7530">
      <w:pPr>
        <w:suppressLineNumbers/>
        <w:tabs>
          <w:tab w:val="left" w:pos="2160"/>
        </w:tabs>
        <w:suppressAutoHyphens/>
        <w:jc w:val="both"/>
        <w:rPr>
          <w:kern w:val="2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3289"/>
        <w:gridCol w:w="2410"/>
        <w:gridCol w:w="2409"/>
      </w:tblGrid>
      <w:tr w:rsidR="00CD7530" w:rsidTr="00CD7530">
        <w:trPr>
          <w:trHeight w:val="8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0" w:rsidRDefault="00CD7530" w:rsidP="00834312">
            <w:pPr>
              <w:tabs>
                <w:tab w:val="left" w:pos="854"/>
              </w:tabs>
              <w:spacing w:after="120"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Nr.p.k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0" w:rsidRDefault="00CD7530" w:rsidP="00834312">
            <w:pPr>
              <w:tabs>
                <w:tab w:val="left" w:pos="854"/>
              </w:tabs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Klients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0" w:rsidRDefault="00CD7530" w:rsidP="00834312">
            <w:pPr>
              <w:tabs>
                <w:tab w:val="left" w:pos="854"/>
              </w:tabs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Klienta kontaktpersona, kontakttālrunis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30" w:rsidRDefault="00CD7530" w:rsidP="00834312">
            <w:pPr>
              <w:tabs>
                <w:tab w:val="left" w:pos="854"/>
              </w:tabs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Līguma</w:t>
            </w:r>
            <w:r>
              <w:rPr>
                <w:sz w:val="20"/>
                <w:szCs w:val="20"/>
              </w:rPr>
              <w:t xml:space="preserve"> darbības</w:t>
            </w:r>
            <w:r>
              <w:rPr>
                <w:sz w:val="20"/>
                <w:szCs w:val="20"/>
              </w:rPr>
              <w:t xml:space="preserve"> laiku   </w:t>
            </w:r>
          </w:p>
        </w:tc>
      </w:tr>
      <w:tr w:rsidR="00CD7530" w:rsidTr="00CD7530">
        <w:trPr>
          <w:trHeight w:val="4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30" w:rsidRDefault="00CD7530" w:rsidP="00834312">
            <w:pPr>
              <w:tabs>
                <w:tab w:val="left" w:pos="854"/>
              </w:tabs>
              <w:spacing w:after="120" w:line="276" w:lineRule="auto"/>
              <w:ind w:left="1700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30" w:rsidRDefault="00CD7530" w:rsidP="00834312">
            <w:pPr>
              <w:tabs>
                <w:tab w:val="left" w:pos="854"/>
              </w:tabs>
              <w:spacing w:after="120" w:line="276" w:lineRule="auto"/>
              <w:ind w:left="17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30" w:rsidRDefault="00CD7530" w:rsidP="00834312">
            <w:pPr>
              <w:tabs>
                <w:tab w:val="left" w:pos="854"/>
              </w:tabs>
              <w:spacing w:after="120" w:line="276" w:lineRule="auto"/>
              <w:ind w:left="993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30" w:rsidRDefault="00CD7530" w:rsidP="00834312">
            <w:pPr>
              <w:tabs>
                <w:tab w:val="left" w:pos="854"/>
              </w:tabs>
              <w:spacing w:after="120" w:line="276" w:lineRule="auto"/>
              <w:ind w:left="993"/>
              <w:rPr>
                <w:sz w:val="20"/>
                <w:szCs w:val="20"/>
              </w:rPr>
            </w:pPr>
          </w:p>
        </w:tc>
      </w:tr>
      <w:tr w:rsidR="00CD7530" w:rsidTr="00CD7530">
        <w:trPr>
          <w:trHeight w:val="3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30" w:rsidRDefault="00CD7530" w:rsidP="00834312">
            <w:pPr>
              <w:tabs>
                <w:tab w:val="left" w:pos="854"/>
              </w:tabs>
              <w:spacing w:after="120" w:line="276" w:lineRule="auto"/>
              <w:ind w:left="1700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30" w:rsidRDefault="00CD7530" w:rsidP="00834312">
            <w:pPr>
              <w:tabs>
                <w:tab w:val="left" w:pos="854"/>
              </w:tabs>
              <w:spacing w:after="120" w:line="276" w:lineRule="auto"/>
              <w:ind w:left="17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30" w:rsidRDefault="00CD7530" w:rsidP="00834312">
            <w:pPr>
              <w:tabs>
                <w:tab w:val="left" w:pos="854"/>
              </w:tabs>
              <w:spacing w:after="120"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30" w:rsidRDefault="00CD7530" w:rsidP="00834312">
            <w:pPr>
              <w:tabs>
                <w:tab w:val="left" w:pos="854"/>
              </w:tabs>
              <w:spacing w:after="120" w:line="276" w:lineRule="auto"/>
              <w:ind w:left="993"/>
              <w:rPr>
                <w:sz w:val="20"/>
                <w:szCs w:val="20"/>
              </w:rPr>
            </w:pPr>
          </w:p>
        </w:tc>
      </w:tr>
    </w:tbl>
    <w:p w:rsidR="00CD7530" w:rsidRDefault="00CD7530" w:rsidP="00CD7530">
      <w:pPr>
        <w:suppressAutoHyphens/>
        <w:spacing w:line="360" w:lineRule="auto"/>
        <w:ind w:firstLine="142"/>
        <w:jc w:val="both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>Pretendents papildina rindu skaitu pēc nepieciešamības</w:t>
      </w:r>
    </w:p>
    <w:p w:rsidR="00CD7530" w:rsidRDefault="00CD7530" w:rsidP="00CD7530">
      <w:pPr>
        <w:suppressLineNumbers/>
        <w:tabs>
          <w:tab w:val="left" w:pos="2160"/>
        </w:tabs>
        <w:suppressAutoHyphens/>
        <w:jc w:val="both"/>
        <w:rPr>
          <w:kern w:val="2"/>
        </w:rPr>
      </w:pPr>
    </w:p>
    <w:p w:rsidR="00CD7530" w:rsidRPr="00CD7530" w:rsidRDefault="00CD7530" w:rsidP="00CD7530">
      <w:pPr>
        <w:suppressLineNumbers/>
        <w:tabs>
          <w:tab w:val="left" w:pos="2160"/>
        </w:tabs>
        <w:suppressAutoHyphens/>
        <w:ind w:right="-999"/>
        <w:contextualSpacing/>
        <w:jc w:val="both"/>
        <w:rPr>
          <w:kern w:val="2"/>
          <w:sz w:val="24"/>
          <w:szCs w:val="24"/>
        </w:rPr>
      </w:pPr>
      <w:r w:rsidRPr="00CD7530">
        <w:rPr>
          <w:kern w:val="2"/>
          <w:sz w:val="24"/>
          <w:szCs w:val="24"/>
        </w:rPr>
        <w:t xml:space="preserve">Pielikumā: </w:t>
      </w:r>
    </w:p>
    <w:p w:rsidR="00CD7530" w:rsidRPr="00CD7530" w:rsidRDefault="00CD7530" w:rsidP="00CD7530">
      <w:pPr>
        <w:suppressLineNumbers/>
        <w:tabs>
          <w:tab w:val="left" w:pos="2160"/>
        </w:tabs>
        <w:suppressAutoHyphens/>
        <w:ind w:right="-999"/>
        <w:contextualSpacing/>
        <w:jc w:val="both"/>
        <w:rPr>
          <w:kern w:val="2"/>
          <w:sz w:val="24"/>
          <w:szCs w:val="24"/>
        </w:rPr>
      </w:pPr>
      <w:r w:rsidRPr="00CD7530">
        <w:rPr>
          <w:kern w:val="2"/>
          <w:sz w:val="24"/>
          <w:szCs w:val="24"/>
        </w:rPr>
        <w:t>Dokumenti uz ___ lapām (pievienot dokumentus, ja tādi ir).</w:t>
      </w:r>
    </w:p>
    <w:p w:rsidR="00CD7530" w:rsidRPr="00CD7530" w:rsidRDefault="00CD7530" w:rsidP="00CD7530">
      <w:pPr>
        <w:suppressLineNumbers/>
        <w:suppressAutoHyphens/>
        <w:rPr>
          <w:kern w:val="2"/>
          <w:sz w:val="24"/>
          <w:szCs w:val="24"/>
        </w:rPr>
      </w:pPr>
    </w:p>
    <w:p w:rsidR="00CD7530" w:rsidRDefault="00CD7530" w:rsidP="00CD7530">
      <w:pPr>
        <w:suppressLineNumbers/>
        <w:suppressAutoHyphens/>
        <w:rPr>
          <w:kern w:val="2"/>
        </w:rPr>
      </w:pPr>
    </w:p>
    <w:p w:rsidR="00CD7530" w:rsidRDefault="00CD7530" w:rsidP="00CD7530"/>
    <w:p w:rsidR="00CD7530" w:rsidRDefault="00CD7530" w:rsidP="00CD7530"/>
    <w:p w:rsidR="00CD7530" w:rsidRDefault="00CD7530" w:rsidP="00CD7530"/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1837"/>
        <w:gridCol w:w="7478"/>
      </w:tblGrid>
      <w:tr w:rsidR="00CD7530" w:rsidTr="00834312">
        <w:trPr>
          <w:trHeight w:val="42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530" w:rsidRDefault="00CD7530" w:rsidP="00834312">
            <w:pPr>
              <w:keepLines/>
              <w:widowControl w:val="0"/>
              <w:suppressAutoHyphens/>
              <w:ind w:left="425" w:hanging="261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Vārds, uzvārds 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30" w:rsidRDefault="00CD7530" w:rsidP="00834312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CD7530" w:rsidTr="00834312">
        <w:trPr>
          <w:trHeight w:val="4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7530" w:rsidRDefault="00CD7530" w:rsidP="00834312">
            <w:pPr>
              <w:keepLines/>
              <w:widowControl w:val="0"/>
              <w:suppressAutoHyphens/>
              <w:ind w:left="425" w:hanging="261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Amats</w:t>
            </w:r>
          </w:p>
        </w:tc>
        <w:tc>
          <w:tcPr>
            <w:tcW w:w="74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530" w:rsidRDefault="00CD7530" w:rsidP="00834312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CD7530" w:rsidTr="00834312">
        <w:trPr>
          <w:trHeight w:val="418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530" w:rsidRDefault="00CD7530" w:rsidP="00834312">
            <w:pPr>
              <w:keepLines/>
              <w:widowControl w:val="0"/>
              <w:suppressAutoHyphens/>
              <w:ind w:left="425" w:hanging="261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Datums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30" w:rsidRDefault="00CD7530" w:rsidP="00834312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</w:tbl>
    <w:p w:rsidR="00CD7530" w:rsidRDefault="00CD7530" w:rsidP="00CD7530"/>
    <w:p w:rsidR="00CD7530" w:rsidRDefault="00CD7530" w:rsidP="00CD7530"/>
    <w:p w:rsidR="00B05B91" w:rsidRDefault="00E17813" w:rsidP="00CD7530">
      <w:pPr>
        <w:ind w:right="-2"/>
        <w:jc w:val="center"/>
      </w:pPr>
    </w:p>
    <w:sectPr w:rsidR="00B05B91" w:rsidSect="007022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59"/>
    <w:rsid w:val="001A0C95"/>
    <w:rsid w:val="001C0DB1"/>
    <w:rsid w:val="001C3188"/>
    <w:rsid w:val="00200D8A"/>
    <w:rsid w:val="00504F9E"/>
    <w:rsid w:val="00545C4D"/>
    <w:rsid w:val="005F1BD0"/>
    <w:rsid w:val="00702267"/>
    <w:rsid w:val="007F47DC"/>
    <w:rsid w:val="007F6059"/>
    <w:rsid w:val="008A2577"/>
    <w:rsid w:val="00A21A3A"/>
    <w:rsid w:val="00A6170B"/>
    <w:rsid w:val="00CD7530"/>
    <w:rsid w:val="00CF378F"/>
    <w:rsid w:val="00DF3A8E"/>
    <w:rsid w:val="00E1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4D5F"/>
  <w15:chartTrackingRefBased/>
  <w15:docId w15:val="{29B1D5DB-F754-4372-9784-7A156C19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05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5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4F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753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Ilgonis</dc:creator>
  <cp:keywords/>
  <dc:description/>
  <cp:lastModifiedBy>Ilgonis</cp:lastModifiedBy>
  <cp:revision>3</cp:revision>
  <dcterms:created xsi:type="dcterms:W3CDTF">2023-11-16T07:35:00Z</dcterms:created>
  <dcterms:modified xsi:type="dcterms:W3CDTF">2023-11-16T12:26:00Z</dcterms:modified>
</cp:coreProperties>
</file>