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04F" w:rsidRPr="009F2298" w:rsidRDefault="00F42238" w:rsidP="0041604F">
      <w:pPr>
        <w:spacing w:before="0"/>
        <w:jc w:val="right"/>
        <w:rPr>
          <w:sz w:val="20"/>
          <w:szCs w:val="20"/>
        </w:rPr>
      </w:pPr>
      <w:proofErr w:type="spellStart"/>
      <w:r>
        <w:rPr>
          <w:sz w:val="20"/>
          <w:szCs w:val="20"/>
        </w:rPr>
        <w:t>3</w:t>
      </w:r>
      <w:r w:rsidR="0041604F">
        <w:rPr>
          <w:sz w:val="20"/>
          <w:szCs w:val="20"/>
        </w:rPr>
        <w:t>4</w:t>
      </w:r>
      <w:r w:rsidR="0041604F" w:rsidRPr="009F2298">
        <w:rPr>
          <w:sz w:val="20"/>
          <w:szCs w:val="20"/>
        </w:rPr>
        <w:t>.pielikums</w:t>
      </w:r>
      <w:proofErr w:type="spellEnd"/>
    </w:p>
    <w:p w:rsidR="00F42238" w:rsidRDefault="00F42238" w:rsidP="00F42238">
      <w:pPr>
        <w:suppressAutoHyphens/>
        <w:spacing w:before="0"/>
        <w:jc w:val="right"/>
        <w:rPr>
          <w:bCs/>
          <w:sz w:val="20"/>
          <w:szCs w:val="20"/>
          <w:lang w:eastAsia="ar-SA"/>
        </w:rPr>
      </w:pPr>
      <w:r w:rsidRPr="009F2298">
        <w:rPr>
          <w:bCs/>
          <w:sz w:val="20"/>
          <w:szCs w:val="20"/>
          <w:lang w:eastAsia="ar-SA"/>
        </w:rPr>
        <w:t>Cenu aptauja</w:t>
      </w:r>
      <w:r>
        <w:rPr>
          <w:bCs/>
          <w:sz w:val="20"/>
          <w:szCs w:val="20"/>
          <w:lang w:eastAsia="ar-SA"/>
        </w:rPr>
        <w:t>i</w:t>
      </w:r>
      <w:r w:rsidRPr="009F2298">
        <w:rPr>
          <w:bCs/>
          <w:sz w:val="20"/>
          <w:szCs w:val="20"/>
          <w:lang w:eastAsia="ar-SA"/>
        </w:rPr>
        <w:t xml:space="preserve"> </w:t>
      </w:r>
      <w:r w:rsidRPr="009F2298">
        <w:rPr>
          <w:sz w:val="20"/>
          <w:szCs w:val="20"/>
        </w:rPr>
        <w:t>“</w:t>
      </w:r>
      <w:r w:rsidRPr="00952D77">
        <w:rPr>
          <w:bCs/>
          <w:sz w:val="20"/>
          <w:szCs w:val="20"/>
          <w:lang w:eastAsia="ar-SA"/>
        </w:rPr>
        <w:t>Ūdens skaitītāju ar attālinātu datu nolasīšanas funkciju</w:t>
      </w:r>
    </w:p>
    <w:p w:rsidR="00F42238" w:rsidRPr="00952D77" w:rsidRDefault="00F42238" w:rsidP="00F42238">
      <w:pPr>
        <w:suppressAutoHyphens/>
        <w:spacing w:before="0"/>
        <w:jc w:val="right"/>
        <w:rPr>
          <w:bCs/>
          <w:sz w:val="20"/>
          <w:szCs w:val="20"/>
          <w:lang w:eastAsia="ar-SA"/>
        </w:rPr>
      </w:pPr>
      <w:r w:rsidRPr="00952D77">
        <w:rPr>
          <w:bCs/>
          <w:sz w:val="20"/>
          <w:szCs w:val="20"/>
          <w:lang w:eastAsia="ar-SA"/>
        </w:rPr>
        <w:t xml:space="preserve"> nomaiņas pakalpojums SIA “Ķekavas nami” klientiem” </w:t>
      </w:r>
    </w:p>
    <w:p w:rsidR="0041604F" w:rsidRDefault="0041604F" w:rsidP="00F42238">
      <w:pPr>
        <w:spacing w:before="0"/>
        <w:ind w:left="360"/>
        <w:jc w:val="right"/>
        <w:rPr>
          <w:bCs/>
          <w:sz w:val="20"/>
          <w:szCs w:val="20"/>
          <w:lang w:eastAsia="ar-SA"/>
        </w:rPr>
      </w:pPr>
    </w:p>
    <w:p w:rsidR="0041604F" w:rsidRDefault="0041604F" w:rsidP="0041604F">
      <w:pPr>
        <w:spacing w:before="0"/>
        <w:ind w:left="360"/>
        <w:jc w:val="right"/>
        <w:rPr>
          <w:bCs/>
          <w:i/>
          <w:color w:val="C00000"/>
          <w:sz w:val="26"/>
          <w:szCs w:val="26"/>
          <w:u w:val="single"/>
          <w:lang w:eastAsia="ar-SA"/>
        </w:rPr>
      </w:pPr>
    </w:p>
    <w:p w:rsidR="00642FDB" w:rsidRPr="008F630C" w:rsidRDefault="00642FDB" w:rsidP="0041604F">
      <w:pPr>
        <w:spacing w:before="0"/>
        <w:ind w:left="360"/>
        <w:jc w:val="right"/>
        <w:rPr>
          <w:bCs/>
          <w:i/>
          <w:color w:val="C00000"/>
          <w:sz w:val="26"/>
          <w:szCs w:val="26"/>
          <w:u w:val="single"/>
          <w:lang w:eastAsia="ar-SA"/>
        </w:rPr>
      </w:pPr>
      <w:r w:rsidRPr="008F630C">
        <w:rPr>
          <w:bCs/>
          <w:i/>
          <w:color w:val="C00000"/>
          <w:sz w:val="26"/>
          <w:szCs w:val="26"/>
          <w:u w:val="single"/>
          <w:lang w:eastAsia="ar-SA"/>
        </w:rPr>
        <w:t xml:space="preserve">Līguma projekts </w:t>
      </w:r>
    </w:p>
    <w:p w:rsidR="00642FDB" w:rsidRDefault="00642FDB" w:rsidP="00642FDB">
      <w:pPr>
        <w:suppressAutoHyphens/>
        <w:rPr>
          <w:b/>
          <w:lang w:eastAsia="ar-SA"/>
        </w:rPr>
      </w:pPr>
      <w:bookmarkStart w:id="0" w:name="_Hlk8638235"/>
      <w:r w:rsidRPr="00FC1E3E">
        <w:rPr>
          <w:b/>
          <w:lang w:eastAsia="ar-SA"/>
        </w:rPr>
        <w:t xml:space="preserve">LĪGUMS Nr. </w:t>
      </w:r>
      <w:r w:rsidRPr="009521DD">
        <w:rPr>
          <w:b/>
          <w:highlight w:val="yellow"/>
          <w:lang w:eastAsia="ar-SA"/>
        </w:rPr>
        <w:t>...............................</w:t>
      </w:r>
    </w:p>
    <w:p w:rsidR="00642FDB" w:rsidRPr="0041604F" w:rsidRDefault="0041604F" w:rsidP="0041604F">
      <w:pPr>
        <w:suppressAutoHyphens/>
        <w:spacing w:before="0"/>
        <w:rPr>
          <w:b/>
          <w:color w:val="000000"/>
          <w:lang w:eastAsia="ar-SA"/>
        </w:rPr>
      </w:pPr>
      <w:r>
        <w:rPr>
          <w:b/>
          <w:bCs/>
          <w:lang w:eastAsia="ar-SA"/>
        </w:rPr>
        <w:t>par ū</w:t>
      </w:r>
      <w:r w:rsidRPr="0041604F">
        <w:rPr>
          <w:b/>
          <w:bCs/>
          <w:lang w:eastAsia="ar-SA"/>
        </w:rPr>
        <w:t>dens skaitītāju</w:t>
      </w:r>
      <w:r w:rsidR="00F42238">
        <w:rPr>
          <w:b/>
          <w:bCs/>
          <w:lang w:eastAsia="ar-SA"/>
        </w:rPr>
        <w:t xml:space="preserve"> ar attālinātu datu nolasīšanas funkciju</w:t>
      </w:r>
      <w:r w:rsidRPr="0041604F">
        <w:rPr>
          <w:b/>
          <w:bCs/>
          <w:lang w:eastAsia="ar-SA"/>
        </w:rPr>
        <w:t xml:space="preserve"> nomaiņas pakalpojums SIA “Ķekavas nami” klientiem</w:t>
      </w:r>
    </w:p>
    <w:p w:rsidR="0041604F" w:rsidRDefault="0041604F" w:rsidP="00642FDB">
      <w:pPr>
        <w:suppressAutoHyphens/>
        <w:jc w:val="both"/>
        <w:rPr>
          <w:b/>
          <w:color w:val="000000"/>
          <w:lang w:eastAsia="ar-SA"/>
        </w:rPr>
      </w:pPr>
    </w:p>
    <w:p w:rsidR="00642FDB" w:rsidRPr="00FC1E3E" w:rsidRDefault="00642FDB" w:rsidP="00642FDB">
      <w:pPr>
        <w:suppressAutoHyphens/>
        <w:jc w:val="both"/>
        <w:rPr>
          <w:b/>
          <w:color w:val="000000"/>
          <w:lang w:eastAsia="ar-SA"/>
        </w:rPr>
      </w:pPr>
      <w:r w:rsidRPr="00FC1E3E">
        <w:rPr>
          <w:b/>
          <w:color w:val="000000"/>
          <w:lang w:eastAsia="ar-SA"/>
        </w:rPr>
        <w:t xml:space="preserve"> </w:t>
      </w:r>
      <w:proofErr w:type="spellStart"/>
      <w:r>
        <w:rPr>
          <w:color w:val="000000"/>
          <w:lang w:eastAsia="ar-SA"/>
        </w:rPr>
        <w:t>Rāmavā</w:t>
      </w:r>
      <w:proofErr w:type="spellEnd"/>
      <w:r>
        <w:rPr>
          <w:color w:val="000000"/>
          <w:lang w:eastAsia="ar-SA"/>
        </w:rPr>
        <w:t xml:space="preserve">    </w:t>
      </w:r>
      <w:r w:rsidRPr="00FC1E3E">
        <w:rPr>
          <w:color w:val="000000"/>
          <w:lang w:eastAsia="ar-SA"/>
        </w:rPr>
        <w:t xml:space="preserve">                                                                                  </w:t>
      </w:r>
      <w:proofErr w:type="spellStart"/>
      <w:r w:rsidRPr="00FC1E3E">
        <w:rPr>
          <w:color w:val="000000"/>
          <w:lang w:eastAsia="ar-SA"/>
        </w:rPr>
        <w:t>20</w:t>
      </w:r>
      <w:r>
        <w:rPr>
          <w:color w:val="000000"/>
          <w:lang w:eastAsia="ar-SA"/>
        </w:rPr>
        <w:t>23</w:t>
      </w:r>
      <w:r w:rsidRPr="00FC1E3E">
        <w:rPr>
          <w:color w:val="000000"/>
          <w:lang w:eastAsia="ar-SA"/>
        </w:rPr>
        <w:t>.gada</w:t>
      </w:r>
      <w:proofErr w:type="spellEnd"/>
      <w:r>
        <w:rPr>
          <w:rStyle w:val="FootnoteReference"/>
          <w:color w:val="000000"/>
          <w:lang w:eastAsia="ar-SA"/>
        </w:rPr>
        <w:footnoteReference w:id="1"/>
      </w:r>
      <w:r w:rsidRPr="00FC1E3E">
        <w:rPr>
          <w:color w:val="000000"/>
          <w:lang w:eastAsia="ar-SA"/>
        </w:rPr>
        <w:t xml:space="preserve"> </w:t>
      </w:r>
      <w:r w:rsidRPr="00FB0868">
        <w:rPr>
          <w:color w:val="000000"/>
          <w:highlight w:val="yellow"/>
          <w:lang w:eastAsia="ar-SA"/>
        </w:rPr>
        <w:t>_________</w:t>
      </w:r>
      <w:r>
        <w:rPr>
          <w:color w:val="000000"/>
          <w:highlight w:val="yellow"/>
          <w:lang w:eastAsia="ar-SA"/>
        </w:rPr>
        <w:t>_______</w:t>
      </w:r>
      <w:r w:rsidRPr="00FC1E3E">
        <w:rPr>
          <w:color w:val="000000"/>
          <w:lang w:eastAsia="ar-SA"/>
        </w:rPr>
        <w:t xml:space="preserve"> </w:t>
      </w:r>
    </w:p>
    <w:p w:rsidR="00642FDB" w:rsidRDefault="00642FDB" w:rsidP="00642FDB">
      <w:pPr>
        <w:suppressAutoHyphens/>
        <w:ind w:firstLine="720"/>
        <w:jc w:val="both"/>
        <w:rPr>
          <w:color w:val="000000"/>
          <w:lang w:eastAsia="ar-SA"/>
        </w:rPr>
      </w:pPr>
      <w:r>
        <w:rPr>
          <w:b/>
          <w:color w:val="000000"/>
          <w:lang w:eastAsia="ar-SA"/>
        </w:rPr>
        <w:t>S</w:t>
      </w:r>
      <w:r w:rsidRPr="00FC1E3E">
        <w:rPr>
          <w:b/>
          <w:color w:val="000000"/>
          <w:lang w:eastAsia="ar-SA"/>
        </w:rPr>
        <w:t>abiedrība ar ierobežotu atbildību “</w:t>
      </w:r>
      <w:r>
        <w:rPr>
          <w:b/>
          <w:color w:val="000000"/>
          <w:lang w:eastAsia="ar-SA"/>
        </w:rPr>
        <w:t>Ķekavas nami</w:t>
      </w:r>
      <w:r w:rsidRPr="00FC1E3E">
        <w:rPr>
          <w:b/>
          <w:color w:val="000000"/>
          <w:lang w:eastAsia="ar-SA"/>
        </w:rPr>
        <w:t>”,</w:t>
      </w:r>
      <w:r w:rsidRPr="00FC1E3E">
        <w:rPr>
          <w:color w:val="000000"/>
          <w:lang w:eastAsia="ar-SA"/>
        </w:rPr>
        <w:t xml:space="preserve"> </w:t>
      </w:r>
      <w:r>
        <w:rPr>
          <w:color w:val="000000"/>
          <w:lang w:eastAsia="ar-SA"/>
        </w:rPr>
        <w:t>vienotais reģistrācijas</w:t>
      </w:r>
      <w:r w:rsidRPr="00FC1E3E">
        <w:rPr>
          <w:color w:val="000000"/>
          <w:lang w:eastAsia="ar-SA"/>
        </w:rPr>
        <w:t xml:space="preserve"> Nr.</w:t>
      </w:r>
      <w:r w:rsidRPr="00D63CCE">
        <w:t xml:space="preserve"> </w:t>
      </w:r>
      <w:proofErr w:type="spellStart"/>
      <w:r w:rsidRPr="009066E1">
        <w:t>LV40003359306</w:t>
      </w:r>
      <w:proofErr w:type="spellEnd"/>
      <w:r w:rsidRPr="00FC1E3E">
        <w:rPr>
          <w:color w:val="000000"/>
          <w:lang w:eastAsia="ar-SA"/>
        </w:rPr>
        <w:t xml:space="preserve">, </w:t>
      </w:r>
      <w:r>
        <w:rPr>
          <w:color w:val="000000"/>
          <w:lang w:eastAsia="ar-SA"/>
        </w:rPr>
        <w:t xml:space="preserve">juridiskā adrese </w:t>
      </w:r>
      <w:proofErr w:type="spellStart"/>
      <w:r>
        <w:rPr>
          <w:color w:val="000000"/>
          <w:lang w:eastAsia="ar-SA"/>
        </w:rPr>
        <w:t>Rāmavas</w:t>
      </w:r>
      <w:proofErr w:type="spellEnd"/>
      <w:r>
        <w:rPr>
          <w:color w:val="000000"/>
          <w:lang w:eastAsia="ar-SA"/>
        </w:rPr>
        <w:t xml:space="preserve"> iela 17, </w:t>
      </w:r>
      <w:proofErr w:type="spellStart"/>
      <w:r>
        <w:rPr>
          <w:color w:val="000000"/>
          <w:lang w:eastAsia="ar-SA"/>
        </w:rPr>
        <w:t>Rāmava</w:t>
      </w:r>
      <w:proofErr w:type="spellEnd"/>
      <w:r>
        <w:rPr>
          <w:color w:val="000000"/>
          <w:lang w:eastAsia="ar-SA"/>
        </w:rPr>
        <w:t xml:space="preserve">, Ķekavas pagasts, Ķekavas novads, </w:t>
      </w:r>
      <w:r w:rsidRPr="00FC1E3E">
        <w:rPr>
          <w:color w:val="000000"/>
          <w:lang w:eastAsia="ar-SA"/>
        </w:rPr>
        <w:t xml:space="preserve">tās </w:t>
      </w:r>
      <w:r w:rsidRPr="00492C9C">
        <w:rPr>
          <w:color w:val="000000"/>
          <w:lang w:eastAsia="ar-SA"/>
        </w:rPr>
        <w:t xml:space="preserve">valdes priekšsēdētāja </w:t>
      </w:r>
      <w:r w:rsidRPr="00C83D62">
        <w:rPr>
          <w:b/>
          <w:color w:val="000000"/>
          <w:lang w:eastAsia="ar-SA"/>
        </w:rPr>
        <w:t>Raivo Lācis</w:t>
      </w:r>
      <w:r>
        <w:rPr>
          <w:color w:val="000000"/>
          <w:lang w:eastAsia="ar-SA"/>
        </w:rPr>
        <w:t xml:space="preserve"> un valdes locekļa </w:t>
      </w:r>
      <w:r w:rsidRPr="00C83D62">
        <w:rPr>
          <w:b/>
          <w:color w:val="000000"/>
          <w:lang w:eastAsia="ar-SA"/>
        </w:rPr>
        <w:t>Edgars Mencis</w:t>
      </w:r>
      <w:r w:rsidRPr="00492C9C">
        <w:rPr>
          <w:color w:val="000000"/>
          <w:lang w:eastAsia="ar-SA"/>
        </w:rPr>
        <w:t xml:space="preserve"> personā</w:t>
      </w:r>
      <w:r w:rsidRPr="00FC1E3E">
        <w:rPr>
          <w:color w:val="000000"/>
          <w:lang w:eastAsia="ar-SA"/>
        </w:rPr>
        <w:t xml:space="preserve">, </w:t>
      </w:r>
      <w:r>
        <w:rPr>
          <w:color w:val="000000"/>
          <w:lang w:eastAsia="ar-SA"/>
        </w:rPr>
        <w:t xml:space="preserve">un </w:t>
      </w:r>
      <w:r w:rsidRPr="00FC1E3E">
        <w:rPr>
          <w:color w:val="000000"/>
          <w:lang w:eastAsia="ar-SA"/>
        </w:rPr>
        <w:t>kur</w:t>
      </w:r>
      <w:r>
        <w:rPr>
          <w:color w:val="000000"/>
          <w:lang w:eastAsia="ar-SA"/>
        </w:rPr>
        <w:t>i</w:t>
      </w:r>
      <w:r w:rsidRPr="00FC1E3E">
        <w:rPr>
          <w:color w:val="000000"/>
          <w:lang w:eastAsia="ar-SA"/>
        </w:rPr>
        <w:t xml:space="preserve"> rīkojas uz Statūtu pamata, turpmāk tekstā </w:t>
      </w:r>
      <w:r>
        <w:rPr>
          <w:color w:val="000000"/>
          <w:lang w:eastAsia="ar-SA"/>
        </w:rPr>
        <w:t>“</w:t>
      </w:r>
      <w:r w:rsidRPr="00FC1E3E">
        <w:rPr>
          <w:b/>
          <w:color w:val="000000"/>
          <w:lang w:eastAsia="ar-SA"/>
        </w:rPr>
        <w:t>Pasūtītājs</w:t>
      </w:r>
      <w:r>
        <w:rPr>
          <w:b/>
          <w:color w:val="000000"/>
          <w:lang w:eastAsia="ar-SA"/>
        </w:rPr>
        <w:t>”</w:t>
      </w:r>
      <w:r w:rsidRPr="00FC1E3E">
        <w:rPr>
          <w:b/>
          <w:color w:val="000000"/>
          <w:lang w:eastAsia="ar-SA"/>
        </w:rPr>
        <w:t>,</w:t>
      </w:r>
      <w:r w:rsidRPr="00FC1E3E">
        <w:rPr>
          <w:color w:val="000000"/>
          <w:lang w:eastAsia="ar-SA"/>
        </w:rPr>
        <w:t xml:space="preserve"> </w:t>
      </w:r>
      <w:r>
        <w:rPr>
          <w:color w:val="000000"/>
          <w:lang w:eastAsia="ar-SA"/>
        </w:rPr>
        <w:t>no vienas puses, un</w:t>
      </w:r>
    </w:p>
    <w:p w:rsidR="00642FDB" w:rsidRPr="00743BB3" w:rsidRDefault="00642FDB" w:rsidP="00642FDB">
      <w:pPr>
        <w:spacing w:after="120"/>
        <w:jc w:val="both"/>
        <w:rPr>
          <w:rFonts w:ascii="Verdana" w:hAnsi="Verdana"/>
          <w:sz w:val="20"/>
          <w:szCs w:val="20"/>
        </w:rPr>
      </w:pPr>
      <w:r w:rsidRPr="00492C9C">
        <w:rPr>
          <w:b/>
          <w:bCs/>
          <w:highlight w:val="lightGray"/>
        </w:rPr>
        <w:t>______________________________</w:t>
      </w:r>
      <w:r>
        <w:rPr>
          <w:b/>
          <w:bCs/>
          <w:highlight w:val="lightGray"/>
        </w:rPr>
        <w:t>___________________________</w:t>
      </w:r>
      <w:r w:rsidRPr="00492C9C">
        <w:rPr>
          <w:bCs/>
        </w:rPr>
        <w:t>, vienotais reģistrācijas Nr. </w:t>
      </w:r>
      <w:r w:rsidRPr="00492C9C">
        <w:rPr>
          <w:highlight w:val="lightGray"/>
        </w:rPr>
        <w:t>______________</w:t>
      </w:r>
      <w:r>
        <w:rPr>
          <w:highlight w:val="lightGray"/>
        </w:rPr>
        <w:t>___</w:t>
      </w:r>
      <w:r w:rsidRPr="00492C9C">
        <w:t xml:space="preserve"> juridiskā adrese </w:t>
      </w:r>
      <w:r w:rsidRPr="00492C9C">
        <w:rPr>
          <w:highlight w:val="lightGray"/>
        </w:rPr>
        <w:t>_________________________</w:t>
      </w:r>
      <w:r>
        <w:rPr>
          <w:highlight w:val="lightGray"/>
        </w:rPr>
        <w:t>_______________</w:t>
      </w:r>
      <w:r w:rsidRPr="00492C9C">
        <w:t xml:space="preserve">, turpmāk tekstā – </w:t>
      </w:r>
      <w:r>
        <w:rPr>
          <w:b/>
        </w:rPr>
        <w:t>Izpildītājs</w:t>
      </w:r>
      <w:r w:rsidRPr="00492C9C">
        <w:t xml:space="preserve"> kura vārdā saskaņā ar statūtiem rīkojas </w:t>
      </w:r>
      <w:r w:rsidRPr="00492C9C">
        <w:rPr>
          <w:highlight w:val="lightGray"/>
        </w:rPr>
        <w:t>__________________</w:t>
      </w:r>
      <w:r w:rsidRPr="00492C9C">
        <w:t xml:space="preserve">, no </w:t>
      </w:r>
      <w:r>
        <w:t>otras</w:t>
      </w:r>
      <w:r w:rsidRPr="00492C9C">
        <w:t xml:space="preserve"> puses, </w:t>
      </w:r>
    </w:p>
    <w:p w:rsidR="00642FDB" w:rsidRDefault="00642FDB" w:rsidP="00642FDB">
      <w:pPr>
        <w:pStyle w:val="Footer"/>
        <w:tabs>
          <w:tab w:val="clear" w:pos="4153"/>
          <w:tab w:val="clear" w:pos="8306"/>
        </w:tabs>
        <w:spacing w:after="120"/>
        <w:jc w:val="both"/>
      </w:pPr>
      <w:r w:rsidRPr="00756C37">
        <w:rPr>
          <w:iCs/>
        </w:rPr>
        <w:t xml:space="preserve">turpmāk šī līguma tekstā Pasūtītājs un </w:t>
      </w:r>
      <w:r>
        <w:rPr>
          <w:iCs/>
        </w:rPr>
        <w:t>Izpildītājs</w:t>
      </w:r>
      <w:r w:rsidRPr="00756C37">
        <w:rPr>
          <w:iCs/>
        </w:rPr>
        <w:t xml:space="preserve"> abi kopā saukti arī </w:t>
      </w:r>
      <w:r w:rsidRPr="00756C37">
        <w:rPr>
          <w:b/>
          <w:bCs/>
          <w:iCs/>
        </w:rPr>
        <w:t>„</w:t>
      </w:r>
      <w:r w:rsidRPr="00C83D62">
        <w:rPr>
          <w:bCs/>
          <w:iCs/>
        </w:rPr>
        <w:t>Puses</w:t>
      </w:r>
      <w:r w:rsidRPr="00756C37">
        <w:rPr>
          <w:b/>
          <w:bCs/>
          <w:iCs/>
        </w:rPr>
        <w:t>”</w:t>
      </w:r>
      <w:r w:rsidRPr="00756C37">
        <w:rPr>
          <w:bCs/>
          <w:iCs/>
        </w:rPr>
        <w:t xml:space="preserve">, bet katrs atsevišķi arī </w:t>
      </w:r>
      <w:r w:rsidRPr="00756C37">
        <w:rPr>
          <w:b/>
          <w:bCs/>
          <w:iCs/>
        </w:rPr>
        <w:t>„</w:t>
      </w:r>
      <w:r w:rsidRPr="00C83D62">
        <w:rPr>
          <w:bCs/>
          <w:iCs/>
        </w:rPr>
        <w:t>Puse</w:t>
      </w:r>
      <w:r w:rsidRPr="00756C37">
        <w:rPr>
          <w:b/>
          <w:bCs/>
          <w:iCs/>
        </w:rPr>
        <w:t>”</w:t>
      </w:r>
      <w:r w:rsidRPr="00756C37">
        <w:rPr>
          <w:iCs/>
        </w:rPr>
        <w:t xml:space="preserve">, noslēdz </w:t>
      </w:r>
      <w:r>
        <w:rPr>
          <w:iCs/>
        </w:rPr>
        <w:t>šāda</w:t>
      </w:r>
      <w:r w:rsidRPr="00756C37">
        <w:rPr>
          <w:iCs/>
        </w:rPr>
        <w:t xml:space="preserve"> satura līgumu, turpmāk – </w:t>
      </w:r>
      <w:r w:rsidRPr="00C83D62">
        <w:rPr>
          <w:iCs/>
        </w:rPr>
        <w:t>„Līgums”,</w:t>
      </w:r>
      <w:r w:rsidRPr="00756C37">
        <w:rPr>
          <w:iCs/>
        </w:rPr>
        <w:t xml:space="preserve"> kas ir saistošs kā Pusēm, tā arī viņu saistību un tiesību pārņēmējiem</w:t>
      </w:r>
      <w:r w:rsidRPr="00756C37">
        <w:t>:</w:t>
      </w:r>
    </w:p>
    <w:bookmarkEnd w:id="0"/>
    <w:p w:rsidR="00642FDB" w:rsidRPr="00904730" w:rsidRDefault="00642FDB" w:rsidP="00904730">
      <w:pPr>
        <w:pStyle w:val="ListParagraph"/>
        <w:keepNext/>
        <w:numPr>
          <w:ilvl w:val="0"/>
          <w:numId w:val="9"/>
        </w:numPr>
        <w:tabs>
          <w:tab w:val="left" w:pos="284"/>
          <w:tab w:val="left" w:pos="567"/>
        </w:tabs>
        <w:suppressAutoHyphens/>
        <w:outlineLvl w:val="1"/>
        <w:rPr>
          <w:b/>
          <w:color w:val="000000"/>
          <w:lang w:eastAsia="ar-SA"/>
        </w:rPr>
      </w:pPr>
      <w:r w:rsidRPr="00904730">
        <w:rPr>
          <w:b/>
          <w:color w:val="000000"/>
          <w:lang w:eastAsia="ar-SA"/>
        </w:rPr>
        <w:t>Līguma priekšmets</w:t>
      </w:r>
    </w:p>
    <w:p w:rsidR="00642FDB" w:rsidRDefault="00642FDB" w:rsidP="00642FDB">
      <w:pPr>
        <w:tabs>
          <w:tab w:val="left" w:pos="0"/>
          <w:tab w:val="left" w:pos="284"/>
          <w:tab w:val="left" w:pos="567"/>
        </w:tabs>
        <w:suppressAutoHyphens/>
        <w:jc w:val="both"/>
        <w:rPr>
          <w:lang w:eastAsia="lv-LV"/>
        </w:rPr>
      </w:pPr>
      <w:r>
        <w:rPr>
          <w:color w:val="000000"/>
          <w:lang w:eastAsia="ar-SA"/>
        </w:rPr>
        <w:t>1.1.</w:t>
      </w:r>
      <w:r>
        <w:rPr>
          <w:color w:val="000000"/>
          <w:lang w:eastAsia="ar-SA"/>
        </w:rPr>
        <w:tab/>
      </w:r>
      <w:r w:rsidRPr="00840678">
        <w:rPr>
          <w:lang w:eastAsia="lv-LV"/>
        </w:rPr>
        <w:t xml:space="preserve">Pasūtītājs uzdod, bet Izpildītājs apņemas ar saviem darba rīkiem, ierīcēm un darbaspēku organizēt un </w:t>
      </w:r>
      <w:r w:rsidRPr="00F42A09">
        <w:rPr>
          <w:lang w:eastAsia="lv-LV"/>
        </w:rPr>
        <w:t>veikt</w:t>
      </w:r>
      <w:r>
        <w:rPr>
          <w:lang w:eastAsia="lv-LV"/>
        </w:rPr>
        <w:t xml:space="preserve"> </w:t>
      </w:r>
      <w:r w:rsidR="0041604F">
        <w:rPr>
          <w:rFonts w:eastAsia="TimesNewRomanPSMT"/>
        </w:rPr>
        <w:t>ūdens skaitītāju, kas aprīkoti ar attālināti nolasāmo moduli</w:t>
      </w:r>
      <w:r w:rsidR="00904730">
        <w:rPr>
          <w:rFonts w:eastAsia="TimesNewRomanPSMT"/>
        </w:rPr>
        <w:t>, nomaiņu</w:t>
      </w:r>
      <w:r w:rsidR="0041604F">
        <w:rPr>
          <w:rFonts w:eastAsia="TimesNewRomanPSMT"/>
        </w:rPr>
        <w:t xml:space="preserve"> un izmaiņu veikšanu Pasūtītāja datu bāzēs</w:t>
      </w:r>
      <w:r>
        <w:rPr>
          <w:bCs/>
        </w:rPr>
        <w:t>,</w:t>
      </w:r>
      <w:r w:rsidR="00006505">
        <w:rPr>
          <w:bCs/>
        </w:rPr>
        <w:t xml:space="preserve"> skaitītāju plombēšanu</w:t>
      </w:r>
      <w:r w:rsidR="00F42238">
        <w:rPr>
          <w:bCs/>
        </w:rPr>
        <w:t xml:space="preserve"> ar savu materiālu</w:t>
      </w:r>
      <w:r w:rsidR="00006505">
        <w:rPr>
          <w:bCs/>
        </w:rPr>
        <w:t xml:space="preserve">, skaitītāja maiņas akta sagatavošanu, parakstīšanu un iesniegšanu Pasūtītājam, </w:t>
      </w:r>
      <w:r w:rsidRPr="00BC7505">
        <w:rPr>
          <w:bCs/>
        </w:rPr>
        <w:t xml:space="preserve"> t</w:t>
      </w:r>
      <w:r w:rsidRPr="00BC7505">
        <w:rPr>
          <w:lang w:eastAsia="lv-LV"/>
        </w:rPr>
        <w:t>u</w:t>
      </w:r>
      <w:r w:rsidRPr="00F771BD">
        <w:rPr>
          <w:lang w:eastAsia="lv-LV"/>
        </w:rPr>
        <w:t>rp</w:t>
      </w:r>
      <w:r w:rsidRPr="00840678">
        <w:rPr>
          <w:lang w:eastAsia="lv-LV"/>
        </w:rPr>
        <w:t xml:space="preserve">māk – </w:t>
      </w:r>
      <w:r>
        <w:rPr>
          <w:lang w:eastAsia="lv-LV"/>
        </w:rPr>
        <w:t>“</w:t>
      </w:r>
      <w:r w:rsidR="0041604F">
        <w:rPr>
          <w:b/>
          <w:lang w:eastAsia="lv-LV"/>
        </w:rPr>
        <w:t>Darbi</w:t>
      </w:r>
      <w:r>
        <w:rPr>
          <w:b/>
          <w:lang w:eastAsia="lv-LV"/>
        </w:rPr>
        <w:t>”</w:t>
      </w:r>
      <w:r w:rsidRPr="00840678">
        <w:rPr>
          <w:lang w:eastAsia="lv-LV"/>
        </w:rPr>
        <w:t xml:space="preserve">, </w:t>
      </w:r>
      <w:r>
        <w:rPr>
          <w:lang w:eastAsia="lv-LV"/>
        </w:rPr>
        <w:t>šajā</w:t>
      </w:r>
      <w:r w:rsidRPr="00840678">
        <w:rPr>
          <w:lang w:eastAsia="lv-LV"/>
        </w:rPr>
        <w:t xml:space="preserve"> Līgumā noteiktajā apjomā, kvalitātē un termiņā, </w:t>
      </w:r>
      <w:r>
        <w:rPr>
          <w:lang w:eastAsia="lv-LV"/>
        </w:rPr>
        <w:t xml:space="preserve">atbilstoši Pasūtītāja </w:t>
      </w:r>
      <w:r w:rsidRPr="00840678">
        <w:rPr>
          <w:lang w:eastAsia="lv-LV"/>
        </w:rPr>
        <w:t>tehniskajām specifikācijām un Izpildītāja iesniegt</w:t>
      </w:r>
      <w:r>
        <w:rPr>
          <w:lang w:eastAsia="lv-LV"/>
        </w:rPr>
        <w:t>ajam</w:t>
      </w:r>
      <w:r w:rsidRPr="00840678">
        <w:rPr>
          <w:lang w:eastAsia="lv-LV"/>
        </w:rPr>
        <w:t xml:space="preserve"> piedāvājum</w:t>
      </w:r>
      <w:r>
        <w:rPr>
          <w:lang w:eastAsia="lv-LV"/>
        </w:rPr>
        <w:t>am</w:t>
      </w:r>
      <w:r w:rsidRPr="00840678">
        <w:rPr>
          <w:lang w:eastAsia="lv-LV"/>
        </w:rPr>
        <w:t>.</w:t>
      </w:r>
    </w:p>
    <w:p w:rsidR="00642FDB" w:rsidRDefault="00642FDB" w:rsidP="00642FDB">
      <w:pPr>
        <w:tabs>
          <w:tab w:val="left" w:pos="0"/>
          <w:tab w:val="left" w:pos="284"/>
          <w:tab w:val="left" w:pos="567"/>
        </w:tabs>
        <w:suppressAutoHyphens/>
        <w:jc w:val="both"/>
      </w:pPr>
      <w:r>
        <w:rPr>
          <w:lang w:eastAsia="lv-LV"/>
        </w:rPr>
        <w:t xml:space="preserve">1.2. </w:t>
      </w:r>
      <w:r w:rsidRPr="00756C37">
        <w:t xml:space="preserve">Darbus </w:t>
      </w:r>
      <w:r w:rsidR="00904730">
        <w:t>Izpildītājs</w:t>
      </w:r>
      <w:r w:rsidRPr="00756C37">
        <w:t xml:space="preserve"> veic ievērojot normatīvo aktu prasības, Pasūtītāja norādījumus, Līguma noteikumus un Līguma pielikumā </w:t>
      </w:r>
      <w:r w:rsidR="00904730">
        <w:t>esošo Tehnisko specifikāciju (</w:t>
      </w:r>
      <w:proofErr w:type="spellStart"/>
      <w:r w:rsidR="00904730">
        <w:t>1.pielikums</w:t>
      </w:r>
      <w:proofErr w:type="spellEnd"/>
      <w:r w:rsidR="00904730">
        <w:t>) un piedāvāto cenu (</w:t>
      </w:r>
      <w:proofErr w:type="spellStart"/>
      <w:r w:rsidR="00904730">
        <w:t>2.pielikums</w:t>
      </w:r>
      <w:proofErr w:type="spellEnd"/>
      <w:r w:rsidR="00904730">
        <w:t>).</w:t>
      </w:r>
    </w:p>
    <w:p w:rsidR="00642FDB" w:rsidRPr="00756C37" w:rsidRDefault="00904730" w:rsidP="00642FDB">
      <w:pPr>
        <w:keepNext/>
        <w:suppressAutoHyphens/>
        <w:spacing w:before="240" w:after="60"/>
        <w:outlineLvl w:val="2"/>
        <w:rPr>
          <w:b/>
          <w:color w:val="000000"/>
          <w:lang w:eastAsia="ar-SA"/>
        </w:rPr>
      </w:pPr>
      <w:r>
        <w:rPr>
          <w:b/>
          <w:color w:val="000000"/>
          <w:lang w:eastAsia="ar-SA"/>
        </w:rPr>
        <w:t>2</w:t>
      </w:r>
      <w:r w:rsidR="00642FDB" w:rsidRPr="00756C37">
        <w:rPr>
          <w:b/>
          <w:color w:val="000000"/>
          <w:lang w:eastAsia="ar-SA"/>
        </w:rPr>
        <w:t>. Līguma cena un norēķinu kārtība</w:t>
      </w:r>
    </w:p>
    <w:p w:rsidR="00642FDB" w:rsidRDefault="00642FDB" w:rsidP="00642FDB">
      <w:pPr>
        <w:numPr>
          <w:ilvl w:val="1"/>
          <w:numId w:val="3"/>
        </w:numPr>
        <w:suppressAutoHyphens/>
        <w:ind w:left="-142" w:firstLine="142"/>
        <w:jc w:val="both"/>
        <w:rPr>
          <w:color w:val="000000"/>
          <w:lang w:eastAsia="ar-SA"/>
        </w:rPr>
      </w:pPr>
      <w:r w:rsidRPr="00AA0350">
        <w:rPr>
          <w:color w:val="000000"/>
          <w:lang w:eastAsia="ar-SA"/>
        </w:rPr>
        <w:t>Līg</w:t>
      </w:r>
      <w:r w:rsidRPr="00756C37">
        <w:rPr>
          <w:color w:val="000000"/>
          <w:lang w:eastAsia="ar-SA"/>
        </w:rPr>
        <w:t>umcena</w:t>
      </w:r>
      <w:r w:rsidR="00904730">
        <w:rPr>
          <w:color w:val="000000"/>
          <w:lang w:eastAsia="ar-SA"/>
        </w:rPr>
        <w:t xml:space="preserve">, pamatojoties uz Iepirkumu komisijas </w:t>
      </w:r>
      <w:r w:rsidR="00904730" w:rsidRPr="00756C37">
        <w:rPr>
          <w:color w:val="000000"/>
          <w:lang w:eastAsia="ar-SA"/>
        </w:rPr>
        <w:t>lēmum</w:t>
      </w:r>
      <w:r w:rsidR="00904730">
        <w:rPr>
          <w:color w:val="000000"/>
          <w:lang w:eastAsia="ar-SA"/>
        </w:rPr>
        <w:t>ā</w:t>
      </w:r>
      <w:r w:rsidR="00904730" w:rsidRPr="00756C37">
        <w:rPr>
          <w:color w:val="000000"/>
          <w:lang w:eastAsia="ar-SA"/>
        </w:rPr>
        <w:t xml:space="preserve"> </w:t>
      </w:r>
      <w:r w:rsidR="00904730">
        <w:rPr>
          <w:color w:val="000000"/>
          <w:lang w:eastAsia="ar-SA"/>
        </w:rPr>
        <w:t>(</w:t>
      </w:r>
      <w:r w:rsidR="00904730" w:rsidRPr="00756C37">
        <w:rPr>
          <w:color w:val="000000"/>
          <w:lang w:eastAsia="ar-SA"/>
        </w:rPr>
        <w:t>protokol</w:t>
      </w:r>
      <w:r w:rsidR="00904730">
        <w:rPr>
          <w:color w:val="000000"/>
          <w:lang w:eastAsia="ar-SA"/>
        </w:rPr>
        <w:t>s</w:t>
      </w:r>
      <w:r w:rsidR="00904730" w:rsidRPr="00756C37">
        <w:rPr>
          <w:color w:val="000000"/>
          <w:lang w:eastAsia="ar-SA"/>
        </w:rPr>
        <w:t xml:space="preserve"> Nr.</w:t>
      </w:r>
      <w:r w:rsidR="00904730">
        <w:rPr>
          <w:color w:val="000000"/>
          <w:lang w:eastAsia="ar-SA"/>
        </w:rPr>
        <w:t>_)</w:t>
      </w:r>
      <w:r w:rsidR="00904730" w:rsidRPr="00756C37">
        <w:rPr>
          <w:color w:val="000000"/>
          <w:lang w:eastAsia="ar-SA"/>
        </w:rPr>
        <w:t xml:space="preserve"> fiksētajiem</w:t>
      </w:r>
      <w:r w:rsidR="00904730">
        <w:rPr>
          <w:color w:val="000000"/>
          <w:lang w:eastAsia="ar-SA"/>
        </w:rPr>
        <w:t xml:space="preserve"> iepirkuma rezultātiem</w:t>
      </w:r>
      <w:r w:rsidR="00904730" w:rsidRPr="00756C37">
        <w:rPr>
          <w:color w:val="000000"/>
          <w:lang w:eastAsia="ar-SA"/>
        </w:rPr>
        <w:t xml:space="preserve"> </w:t>
      </w:r>
      <w:r w:rsidR="00904730">
        <w:rPr>
          <w:color w:val="000000"/>
          <w:lang w:eastAsia="ar-SA"/>
        </w:rPr>
        <w:t>par vienu vienību ir</w:t>
      </w:r>
      <w:r w:rsidRPr="00756C37">
        <w:rPr>
          <w:color w:val="000000"/>
          <w:lang w:eastAsia="ar-SA"/>
        </w:rPr>
        <w:t xml:space="preserve"> </w:t>
      </w:r>
      <w:r w:rsidRPr="00756C37">
        <w:rPr>
          <w:color w:val="000000"/>
          <w:highlight w:val="yellow"/>
          <w:lang w:eastAsia="ar-SA"/>
        </w:rPr>
        <w:t xml:space="preserve">___________ </w:t>
      </w:r>
      <w:r w:rsidR="00904730">
        <w:rPr>
          <w:color w:val="000000"/>
          <w:highlight w:val="yellow"/>
          <w:lang w:eastAsia="ar-SA"/>
        </w:rPr>
        <w:t xml:space="preserve">eiro </w:t>
      </w:r>
      <w:r w:rsidRPr="00756C37">
        <w:rPr>
          <w:color w:val="000000"/>
          <w:highlight w:val="yellow"/>
          <w:lang w:eastAsia="ar-SA"/>
        </w:rPr>
        <w:t>(_____ EUR, ___ centi)</w:t>
      </w:r>
      <w:r w:rsidRPr="00756C37">
        <w:rPr>
          <w:color w:val="000000"/>
          <w:lang w:eastAsia="ar-SA"/>
        </w:rPr>
        <w:t xml:space="preserve"> </w:t>
      </w:r>
      <w:r w:rsidR="00904730">
        <w:rPr>
          <w:color w:val="000000"/>
          <w:lang w:eastAsia="ar-SA"/>
        </w:rPr>
        <w:t>bez PVN. Līguma summa par visu</w:t>
      </w:r>
      <w:r w:rsidR="00022767">
        <w:rPr>
          <w:color w:val="000000"/>
          <w:lang w:eastAsia="ar-SA"/>
        </w:rPr>
        <w:t xml:space="preserve"> Darba</w:t>
      </w:r>
      <w:r w:rsidR="00904730">
        <w:rPr>
          <w:color w:val="000000"/>
          <w:lang w:eastAsia="ar-SA"/>
        </w:rPr>
        <w:t xml:space="preserve"> apjomu</w:t>
      </w:r>
      <w:r w:rsidR="00022767">
        <w:rPr>
          <w:color w:val="000000"/>
          <w:lang w:eastAsia="ar-SA"/>
        </w:rPr>
        <w:t xml:space="preserve"> (288 skaitītāji)</w:t>
      </w:r>
      <w:r w:rsidR="00904730">
        <w:rPr>
          <w:color w:val="000000"/>
          <w:lang w:eastAsia="ar-SA"/>
        </w:rPr>
        <w:t xml:space="preserve"> ir</w:t>
      </w:r>
      <w:r w:rsidRPr="00756C37">
        <w:rPr>
          <w:color w:val="000000"/>
          <w:lang w:eastAsia="ar-SA"/>
        </w:rPr>
        <w:t xml:space="preserve"> </w:t>
      </w:r>
      <w:r w:rsidR="00904730" w:rsidRPr="00756C37">
        <w:rPr>
          <w:color w:val="000000"/>
          <w:highlight w:val="yellow"/>
          <w:lang w:eastAsia="ar-SA"/>
        </w:rPr>
        <w:t xml:space="preserve">___________ </w:t>
      </w:r>
      <w:r w:rsidR="00904730">
        <w:rPr>
          <w:color w:val="000000"/>
          <w:highlight w:val="yellow"/>
          <w:lang w:eastAsia="ar-SA"/>
        </w:rPr>
        <w:t xml:space="preserve">eiro </w:t>
      </w:r>
      <w:r w:rsidR="00904730" w:rsidRPr="00756C37">
        <w:rPr>
          <w:color w:val="000000"/>
          <w:highlight w:val="yellow"/>
          <w:lang w:eastAsia="ar-SA"/>
        </w:rPr>
        <w:t>(_____ EUR, ___ centi)</w:t>
      </w:r>
      <w:r w:rsidR="00904730" w:rsidRPr="00756C37">
        <w:rPr>
          <w:color w:val="000000"/>
          <w:lang w:eastAsia="ar-SA"/>
        </w:rPr>
        <w:t xml:space="preserve"> </w:t>
      </w:r>
      <w:r w:rsidR="00904730">
        <w:rPr>
          <w:color w:val="000000"/>
          <w:lang w:eastAsia="ar-SA"/>
        </w:rPr>
        <w:t>bez PVN.</w:t>
      </w:r>
    </w:p>
    <w:p w:rsidR="00642FDB" w:rsidRPr="00AA0350" w:rsidRDefault="00642FDB" w:rsidP="00642FDB">
      <w:pPr>
        <w:numPr>
          <w:ilvl w:val="1"/>
          <w:numId w:val="3"/>
        </w:numPr>
        <w:suppressAutoHyphens/>
        <w:ind w:left="-142" w:firstLine="142"/>
        <w:jc w:val="both"/>
        <w:rPr>
          <w:color w:val="000000"/>
          <w:lang w:eastAsia="ar-SA"/>
        </w:rPr>
      </w:pPr>
      <w:r w:rsidRPr="00756C37">
        <w:rPr>
          <w:color w:val="000000"/>
          <w:lang w:eastAsia="ar-SA"/>
        </w:rPr>
        <w:t>Pievienotās vērtības nodoklis tiek aprēķināts un maksāts saskaņā ar Pievienotās vērtības nodokļa likum</w:t>
      </w:r>
      <w:r>
        <w:rPr>
          <w:color w:val="000000"/>
          <w:lang w:eastAsia="ar-SA"/>
        </w:rPr>
        <w:t>a</w:t>
      </w:r>
      <w:r w:rsidRPr="00756C37">
        <w:rPr>
          <w:color w:val="000000"/>
          <w:lang w:eastAsia="ar-SA"/>
        </w:rPr>
        <w:t xml:space="preserve"> 142. panta nosacījumiem</w:t>
      </w:r>
      <w:r w:rsidRPr="00AA0350">
        <w:rPr>
          <w:color w:val="000000"/>
          <w:lang w:eastAsia="ar-SA"/>
        </w:rPr>
        <w:t>.</w:t>
      </w:r>
    </w:p>
    <w:p w:rsidR="00642FDB" w:rsidRPr="00F650AE" w:rsidRDefault="00642FDB" w:rsidP="00642FDB">
      <w:pPr>
        <w:numPr>
          <w:ilvl w:val="1"/>
          <w:numId w:val="3"/>
        </w:numPr>
        <w:tabs>
          <w:tab w:val="left" w:pos="426"/>
          <w:tab w:val="left" w:pos="993"/>
        </w:tabs>
        <w:suppressAutoHyphens/>
        <w:overflowPunct w:val="0"/>
        <w:autoSpaceDE w:val="0"/>
        <w:autoSpaceDN w:val="0"/>
        <w:adjustRightInd w:val="0"/>
        <w:ind w:left="357" w:hanging="357"/>
        <w:jc w:val="both"/>
        <w:textAlignment w:val="baseline"/>
      </w:pPr>
      <w:r w:rsidRPr="00F650AE">
        <w:rPr>
          <w:color w:val="000000"/>
        </w:rPr>
        <w:t>Līguma summā ir iekļautas:</w:t>
      </w:r>
    </w:p>
    <w:p w:rsidR="00642FDB" w:rsidRPr="00F650AE" w:rsidRDefault="00642FDB" w:rsidP="00642FDB">
      <w:pPr>
        <w:numPr>
          <w:ilvl w:val="2"/>
          <w:numId w:val="3"/>
        </w:numPr>
        <w:tabs>
          <w:tab w:val="left" w:pos="426"/>
          <w:tab w:val="left" w:pos="993"/>
        </w:tabs>
        <w:suppressAutoHyphens/>
        <w:overflowPunct w:val="0"/>
        <w:autoSpaceDE w:val="0"/>
        <w:autoSpaceDN w:val="0"/>
        <w:adjustRightInd w:val="0"/>
        <w:ind w:left="0" w:firstLine="0"/>
        <w:jc w:val="both"/>
        <w:textAlignment w:val="baseline"/>
      </w:pPr>
      <w:r w:rsidRPr="00F650AE">
        <w:lastRenderedPageBreak/>
        <w:t xml:space="preserve">visas izmaksas, kas attiecas uz </w:t>
      </w:r>
      <w:r w:rsidR="00904730">
        <w:t>Darbu</w:t>
      </w:r>
      <w:r w:rsidRPr="00F650AE">
        <w:t xml:space="preserve"> veikšanu, tai skaitā, bet ne tikai, </w:t>
      </w:r>
      <w:r w:rsidR="00904730">
        <w:t>finanšu piedāvājumā</w:t>
      </w:r>
      <w:r w:rsidRPr="00F650AE">
        <w:t xml:space="preserve"> atspoguļotās izmaksas, izmaksas, kas saistītas ar nepieciešamo atļauju un saskaņojumu saņemšanu valsts un pašvaldību institūcijās, ceļa un sakaru izdevumi, izdevumi par </w:t>
      </w:r>
      <w:r w:rsidR="00904730">
        <w:t>Darbu</w:t>
      </w:r>
      <w:r w:rsidRPr="00F650AE">
        <w:t xml:space="preserve"> veikšanai nepieciešamo materiālu, tehnikas un aprīkojuma iegādi, piegādi un nomu, </w:t>
      </w:r>
      <w:proofErr w:type="spellStart"/>
      <w:r w:rsidRPr="00F650AE">
        <w:t>energo</w:t>
      </w:r>
      <w:proofErr w:type="spellEnd"/>
      <w:r w:rsidRPr="00F650AE">
        <w:t xml:space="preserve"> un citiem resursiem, atlīdzības un obligātie maksājumi, kurus piemēro vai kuri tiks piemēroti </w:t>
      </w:r>
      <w:r w:rsidR="00904730">
        <w:t>Izpildītāja</w:t>
      </w:r>
      <w:r w:rsidRPr="00F650AE">
        <w:t xml:space="preserve"> pienākumu pienācīgai izpildei saskaņā ar Līgumu un tamlīdzīgas izmaksas;</w:t>
      </w:r>
    </w:p>
    <w:p w:rsidR="00642FDB" w:rsidRPr="00F650AE" w:rsidRDefault="00642FDB" w:rsidP="00642FDB">
      <w:pPr>
        <w:numPr>
          <w:ilvl w:val="2"/>
          <w:numId w:val="3"/>
        </w:numPr>
        <w:tabs>
          <w:tab w:val="left" w:pos="426"/>
          <w:tab w:val="left" w:pos="993"/>
        </w:tabs>
        <w:suppressAutoHyphens/>
        <w:overflowPunct w:val="0"/>
        <w:autoSpaceDE w:val="0"/>
        <w:autoSpaceDN w:val="0"/>
        <w:adjustRightInd w:val="0"/>
        <w:jc w:val="both"/>
        <w:textAlignment w:val="baseline"/>
      </w:pPr>
      <w:r w:rsidRPr="00F650AE">
        <w:t>izmaksas, kas saistītas ar iespējamo defektu vai trūkumu novēršanu;</w:t>
      </w:r>
    </w:p>
    <w:p w:rsidR="00642FDB" w:rsidRPr="00F650AE" w:rsidRDefault="00642FDB" w:rsidP="00642FDB">
      <w:pPr>
        <w:numPr>
          <w:ilvl w:val="2"/>
          <w:numId w:val="3"/>
        </w:numPr>
        <w:tabs>
          <w:tab w:val="left" w:pos="426"/>
          <w:tab w:val="left" w:pos="993"/>
        </w:tabs>
        <w:suppressAutoHyphens/>
        <w:overflowPunct w:val="0"/>
        <w:autoSpaceDE w:val="0"/>
        <w:autoSpaceDN w:val="0"/>
        <w:adjustRightInd w:val="0"/>
        <w:spacing w:after="120"/>
        <w:jc w:val="both"/>
        <w:textAlignment w:val="baseline"/>
      </w:pPr>
      <w:r>
        <w:t>Izpildītāja</w:t>
      </w:r>
      <w:r w:rsidRPr="00F650AE">
        <w:t xml:space="preserve"> </w:t>
      </w:r>
      <w:proofErr w:type="spellStart"/>
      <w:r w:rsidRPr="00F650AE">
        <w:t>virsizdevumi</w:t>
      </w:r>
      <w:proofErr w:type="spellEnd"/>
      <w:r w:rsidRPr="00F650AE">
        <w:t xml:space="preserve"> un peļņa.</w:t>
      </w:r>
    </w:p>
    <w:p w:rsidR="00642FDB" w:rsidRDefault="00642FDB" w:rsidP="00642FDB">
      <w:pPr>
        <w:numPr>
          <w:ilvl w:val="1"/>
          <w:numId w:val="3"/>
        </w:numPr>
        <w:suppressAutoHyphens/>
        <w:spacing w:after="120"/>
        <w:ind w:left="0" w:firstLine="0"/>
        <w:jc w:val="both"/>
        <w:rPr>
          <w:color w:val="000000"/>
          <w:lang w:eastAsia="ar-SA"/>
        </w:rPr>
      </w:pPr>
      <w:r w:rsidRPr="000A347D">
        <w:rPr>
          <w:color w:val="000000"/>
          <w:lang w:eastAsia="ar-SA"/>
        </w:rPr>
        <w:t xml:space="preserve">Netiek kompensēti nekādi darbi, kuri jāveic atkārtoti sakarā ar konstatētiem trūkumiem </w:t>
      </w:r>
      <w:r>
        <w:rPr>
          <w:color w:val="000000"/>
          <w:lang w:eastAsia="ar-SA"/>
        </w:rPr>
        <w:t>b</w:t>
      </w:r>
      <w:r w:rsidRPr="000A347D">
        <w:rPr>
          <w:color w:val="000000"/>
          <w:lang w:eastAsia="ar-SA"/>
        </w:rPr>
        <w:t>ūvdarbu kvalitātē</w:t>
      </w:r>
      <w:r>
        <w:rPr>
          <w:color w:val="000000"/>
          <w:lang w:eastAsia="ar-SA"/>
        </w:rPr>
        <w:t>.</w:t>
      </w:r>
      <w:r w:rsidRPr="000A347D">
        <w:rPr>
          <w:color w:val="000000"/>
          <w:lang w:eastAsia="ar-SA"/>
        </w:rPr>
        <w:t xml:space="preserve"> </w:t>
      </w:r>
      <w:r>
        <w:rPr>
          <w:color w:val="000000"/>
          <w:lang w:eastAsia="ar-SA"/>
        </w:rPr>
        <w:t>N</w:t>
      </w:r>
      <w:r w:rsidRPr="000A347D">
        <w:rPr>
          <w:color w:val="000000"/>
          <w:lang w:eastAsia="ar-SA"/>
        </w:rPr>
        <w:t>etiek kompensēta nekvalitatīvi izbūvēto</w:t>
      </w:r>
      <w:r>
        <w:rPr>
          <w:color w:val="000000"/>
          <w:lang w:eastAsia="ar-SA"/>
        </w:rPr>
        <w:t xml:space="preserve"> iekārtu</w:t>
      </w:r>
      <w:r w:rsidRPr="000A347D">
        <w:rPr>
          <w:color w:val="000000"/>
          <w:lang w:eastAsia="ar-SA"/>
        </w:rPr>
        <w:t xml:space="preserve"> demontāža un trūkumu novēršanā izmantoto materiālu, tehnikas vai darba stundu izmaksas, kas radušās Izpildītāja vainas dēļ.</w:t>
      </w:r>
    </w:p>
    <w:p w:rsidR="00642FDB" w:rsidRPr="000B23CF" w:rsidRDefault="00642FDB" w:rsidP="00642FDB">
      <w:pPr>
        <w:numPr>
          <w:ilvl w:val="1"/>
          <w:numId w:val="3"/>
        </w:numPr>
        <w:suppressAutoHyphens/>
        <w:spacing w:after="120"/>
        <w:ind w:left="0" w:firstLine="0"/>
        <w:jc w:val="both"/>
        <w:rPr>
          <w:color w:val="000000"/>
          <w:lang w:eastAsia="ar-SA"/>
        </w:rPr>
      </w:pPr>
      <w:r>
        <w:rPr>
          <w:color w:val="000000"/>
          <w:lang w:eastAsia="ar-SA"/>
        </w:rPr>
        <w:t xml:space="preserve">Ja plānotā darbu izpilde pārsniedz 6 (sešas) nedēļas, apmaksa par paveiktajiem darbiem tiek veikta </w:t>
      </w:r>
      <w:r>
        <w:rPr>
          <w:bCs/>
        </w:rPr>
        <w:t>reizi kalendārajā mēnesī.</w:t>
      </w:r>
      <w:r w:rsidRPr="00B326C0">
        <w:rPr>
          <w:bCs/>
        </w:rPr>
        <w:t xml:space="preserve"> </w:t>
      </w:r>
    </w:p>
    <w:p w:rsidR="00642FDB" w:rsidRPr="008A06D9" w:rsidRDefault="00642FDB" w:rsidP="00642FDB">
      <w:pPr>
        <w:numPr>
          <w:ilvl w:val="1"/>
          <w:numId w:val="3"/>
        </w:numPr>
        <w:suppressAutoHyphens/>
        <w:spacing w:after="120"/>
        <w:ind w:left="0" w:firstLine="0"/>
        <w:jc w:val="both"/>
        <w:rPr>
          <w:color w:val="000000"/>
          <w:lang w:eastAsia="ar-SA"/>
        </w:rPr>
      </w:pPr>
      <w:r>
        <w:rPr>
          <w:color w:val="000000"/>
          <w:lang w:eastAsia="ar-SA"/>
        </w:rPr>
        <w:t>Apmaksa tiek veikta, ja</w:t>
      </w:r>
      <w:r>
        <w:rPr>
          <w:bCs/>
        </w:rPr>
        <w:t xml:space="preserve"> Puses ir saskaņojušas darbu izpildes tāmi un Izpildītājs iesniedzis rēķinu</w:t>
      </w:r>
      <w:r w:rsidRPr="00B326C0">
        <w:rPr>
          <w:bCs/>
        </w:rPr>
        <w:t>.</w:t>
      </w:r>
      <w:r>
        <w:rPr>
          <w:bCs/>
        </w:rPr>
        <w:t xml:space="preserve"> </w:t>
      </w:r>
      <w:r w:rsidRPr="008A2883">
        <w:rPr>
          <w:bCs/>
        </w:rPr>
        <w:t xml:space="preserve">Pasūtītājs norēķinās ar </w:t>
      </w:r>
      <w:r>
        <w:rPr>
          <w:bCs/>
        </w:rPr>
        <w:t>Izpildītāju 10 darbdienu laikā pēc rēķina saņemšanas.</w:t>
      </w:r>
    </w:p>
    <w:p w:rsidR="00642FDB" w:rsidRPr="000B23CF" w:rsidRDefault="00642FDB" w:rsidP="00642FDB">
      <w:pPr>
        <w:numPr>
          <w:ilvl w:val="1"/>
          <w:numId w:val="3"/>
        </w:numPr>
        <w:suppressAutoHyphens/>
        <w:spacing w:after="120"/>
        <w:ind w:left="0" w:firstLine="0"/>
        <w:jc w:val="both"/>
        <w:rPr>
          <w:color w:val="000000"/>
          <w:lang w:eastAsia="ar-SA"/>
        </w:rPr>
      </w:pPr>
      <w:r>
        <w:rPr>
          <w:color w:val="000000"/>
          <w:lang w:eastAsia="ar-SA"/>
        </w:rPr>
        <w:t>Izpildītājs</w:t>
      </w:r>
      <w:r w:rsidRPr="008A06D9">
        <w:rPr>
          <w:color w:val="000000"/>
          <w:lang w:eastAsia="ar-SA"/>
        </w:rPr>
        <w:t xml:space="preserve"> var lūgt avansa maksājumu līdz 25% no līguma summas. </w:t>
      </w:r>
      <w:r>
        <w:rPr>
          <w:color w:val="000000"/>
          <w:lang w:eastAsia="ar-SA"/>
        </w:rPr>
        <w:t xml:space="preserve">Izpildītājs, </w:t>
      </w:r>
      <w:r w:rsidRPr="008F7C22">
        <w:t>vienlaicīgi ar avansa rēķinu</w:t>
      </w:r>
      <w:r>
        <w:t>,</w:t>
      </w:r>
      <w:r w:rsidRPr="008F7C22">
        <w:t xml:space="preserve"> iesniedz Pasūtītājam avansa maksājuma garantiju avansa apmērā. Avansa maksājuma garantijai ir jābūt spēkā līdz </w:t>
      </w:r>
      <w:r w:rsidRPr="000E5733">
        <w:t>Pasūtītājs</w:t>
      </w:r>
      <w:r>
        <w:t xml:space="preserve"> ir </w:t>
      </w:r>
      <w:r w:rsidRPr="000E5733">
        <w:t>dzē</w:t>
      </w:r>
      <w:r>
        <w:t>sis</w:t>
      </w:r>
      <w:r w:rsidRPr="000E5733">
        <w:t xml:space="preserve"> Uzņēmējam izmaksāto avansu (ja tāds ir saņemts).</w:t>
      </w:r>
    </w:p>
    <w:p w:rsidR="00642FDB" w:rsidRDefault="00642FDB" w:rsidP="00642FDB">
      <w:pPr>
        <w:numPr>
          <w:ilvl w:val="1"/>
          <w:numId w:val="3"/>
        </w:numPr>
        <w:suppressAutoHyphens/>
        <w:spacing w:after="120"/>
        <w:ind w:left="0" w:firstLine="0"/>
        <w:jc w:val="both"/>
        <w:rPr>
          <w:color w:val="000000"/>
          <w:lang w:eastAsia="ar-SA"/>
        </w:rPr>
      </w:pPr>
      <w:r>
        <w:rPr>
          <w:color w:val="000000"/>
          <w:lang w:eastAsia="ar-SA"/>
        </w:rPr>
        <w:t>Avansa maksājuma dzēšana  tiek veikta divos maksājumos - 50% apmērā pirmajā starpmaksājumā, bet atlikusī summa, pēdējā maksājumā.</w:t>
      </w:r>
    </w:p>
    <w:p w:rsidR="00642FDB" w:rsidRDefault="00642FDB" w:rsidP="00642FDB">
      <w:pPr>
        <w:numPr>
          <w:ilvl w:val="1"/>
          <w:numId w:val="3"/>
        </w:numPr>
        <w:suppressAutoHyphens/>
        <w:spacing w:after="120"/>
        <w:ind w:left="0" w:firstLine="0"/>
        <w:jc w:val="both"/>
        <w:rPr>
          <w:color w:val="000000"/>
          <w:lang w:eastAsia="ar-SA"/>
        </w:rPr>
      </w:pPr>
      <w:r w:rsidRPr="00166D74">
        <w:rPr>
          <w:color w:val="000000"/>
          <w:lang w:eastAsia="ar-SA"/>
        </w:rPr>
        <w:t>Visi Līgumā paredzētie maksājumi tiek veikti ar pārskaitījumu uz Izpildītāja norādīto bankas kontu. Par samaksas brīdi tiek uzskatīts datums, kurā Pasūtītājs ir devis rīkojumu savai bankai pārskaitīt uz Izpildītāja norēķina kontu maksājuma summu.</w:t>
      </w:r>
    </w:p>
    <w:p w:rsidR="00642FDB" w:rsidRDefault="00642FDB" w:rsidP="00642FDB">
      <w:pPr>
        <w:numPr>
          <w:ilvl w:val="1"/>
          <w:numId w:val="3"/>
        </w:numPr>
        <w:suppressAutoHyphens/>
        <w:spacing w:after="120"/>
        <w:ind w:left="0" w:firstLine="0"/>
        <w:jc w:val="both"/>
        <w:rPr>
          <w:color w:val="000000"/>
          <w:lang w:eastAsia="ar-SA"/>
        </w:rPr>
      </w:pPr>
      <w:r w:rsidRPr="00166D74">
        <w:rPr>
          <w:color w:val="000000"/>
          <w:lang w:eastAsia="ar-SA"/>
        </w:rPr>
        <w:t xml:space="preserve">Neviens maksājums, kas tiek izdarīts saskaņā ar Līgumu, netiek uzskatīts par galēju pierādījumu Līguma saistību nedz pilnīgai, nedz arī daļējai izpildei, un neviens maksājums, ieskaitot pēdējo maksājumu, nenozīmē akceptu nepilnīgam, nekvalitatīvam </w:t>
      </w:r>
      <w:r>
        <w:rPr>
          <w:color w:val="000000"/>
          <w:lang w:eastAsia="ar-SA"/>
        </w:rPr>
        <w:t>b</w:t>
      </w:r>
      <w:r w:rsidRPr="00166D74">
        <w:rPr>
          <w:color w:val="000000"/>
          <w:lang w:eastAsia="ar-SA"/>
        </w:rPr>
        <w:t>ūvdarbam</w:t>
      </w:r>
      <w:r>
        <w:rPr>
          <w:color w:val="000000"/>
          <w:lang w:eastAsia="ar-SA"/>
        </w:rPr>
        <w:t xml:space="preserve">, neatbilstošu remontmateriālu </w:t>
      </w:r>
      <w:r w:rsidRPr="00166D74">
        <w:rPr>
          <w:color w:val="000000"/>
          <w:lang w:eastAsia="ar-SA"/>
        </w:rPr>
        <w:t>vai neatbilstošu būvizstrādājumu izmantošanai.</w:t>
      </w:r>
    </w:p>
    <w:p w:rsidR="00642FDB" w:rsidRPr="00904730" w:rsidRDefault="00642FDB" w:rsidP="00904730">
      <w:pPr>
        <w:pStyle w:val="ListParagraph"/>
        <w:numPr>
          <w:ilvl w:val="0"/>
          <w:numId w:val="8"/>
        </w:numPr>
        <w:suppressAutoHyphens/>
        <w:overflowPunct w:val="0"/>
        <w:autoSpaceDE w:val="0"/>
        <w:autoSpaceDN w:val="0"/>
        <w:adjustRightInd w:val="0"/>
        <w:spacing w:after="120"/>
        <w:textAlignment w:val="baseline"/>
        <w:rPr>
          <w:b/>
        </w:rPr>
      </w:pPr>
      <w:r w:rsidRPr="00904730">
        <w:rPr>
          <w:b/>
        </w:rPr>
        <w:t>Darbu uzsākšana un izpildes termiņš</w:t>
      </w:r>
    </w:p>
    <w:p w:rsidR="00642FDB" w:rsidRDefault="009E6381" w:rsidP="00F1493C">
      <w:pPr>
        <w:pStyle w:val="ListParagraph"/>
        <w:numPr>
          <w:ilvl w:val="1"/>
          <w:numId w:val="8"/>
        </w:numPr>
        <w:tabs>
          <w:tab w:val="left" w:pos="993"/>
        </w:tabs>
        <w:suppressAutoHyphens/>
        <w:overflowPunct w:val="0"/>
        <w:autoSpaceDE w:val="0"/>
        <w:autoSpaceDN w:val="0"/>
        <w:adjustRightInd w:val="0"/>
        <w:spacing w:after="120"/>
        <w:ind w:left="0" w:firstLine="0"/>
        <w:jc w:val="both"/>
        <w:textAlignment w:val="baseline"/>
      </w:pPr>
      <w:r>
        <w:t xml:space="preserve"> </w:t>
      </w:r>
      <w:r w:rsidR="00006505">
        <w:t xml:space="preserve">Darbus </w:t>
      </w:r>
      <w:r w:rsidR="00642FDB" w:rsidRPr="008747E9">
        <w:t>Izpildītājs</w:t>
      </w:r>
      <w:r w:rsidR="00022767">
        <w:t xml:space="preserve"> uzsāk </w:t>
      </w:r>
      <w:r w:rsidR="00006505">
        <w:t>10</w:t>
      </w:r>
      <w:r w:rsidR="00642FDB">
        <w:t xml:space="preserve"> </w:t>
      </w:r>
      <w:r w:rsidR="00642FDB" w:rsidRPr="008747E9">
        <w:t>(</w:t>
      </w:r>
      <w:r w:rsidR="00006505">
        <w:t>desmit</w:t>
      </w:r>
      <w:r w:rsidR="00642FDB" w:rsidRPr="008747E9">
        <w:t>) dienu laikā</w:t>
      </w:r>
      <w:r w:rsidR="00022767">
        <w:t xml:space="preserve">, pēc Līguma parakstīšanas. Kā apliecinājumu par darbu uzsākšanu </w:t>
      </w:r>
      <w:r w:rsidR="0041373C">
        <w:t>Izpildītājs iesniedz</w:t>
      </w:r>
      <w:r w:rsidR="00022767">
        <w:t xml:space="preserve"> Pasūtītāj</w:t>
      </w:r>
      <w:r w:rsidR="0041373C">
        <w:t>am</w:t>
      </w:r>
      <w:r w:rsidR="00022767">
        <w:t xml:space="preserve"> </w:t>
      </w:r>
      <w:r w:rsidR="0041373C">
        <w:t>skaitītāju nomaiņas aktus.</w:t>
      </w:r>
    </w:p>
    <w:p w:rsidR="00F1493C" w:rsidRPr="00F1493C" w:rsidRDefault="00F1493C" w:rsidP="00F1493C">
      <w:pPr>
        <w:pStyle w:val="ListParagraph"/>
        <w:tabs>
          <w:tab w:val="left" w:pos="993"/>
        </w:tabs>
        <w:suppressAutoHyphens/>
        <w:overflowPunct w:val="0"/>
        <w:autoSpaceDE w:val="0"/>
        <w:autoSpaceDN w:val="0"/>
        <w:adjustRightInd w:val="0"/>
        <w:spacing w:after="120"/>
        <w:ind w:left="0"/>
        <w:jc w:val="both"/>
        <w:textAlignment w:val="baseline"/>
        <w:rPr>
          <w:sz w:val="16"/>
          <w:szCs w:val="16"/>
        </w:rPr>
      </w:pPr>
    </w:p>
    <w:p w:rsidR="00642FDB" w:rsidRPr="00F1493C" w:rsidRDefault="0041373C" w:rsidP="00F1493C">
      <w:pPr>
        <w:pStyle w:val="ListParagraph"/>
        <w:numPr>
          <w:ilvl w:val="1"/>
          <w:numId w:val="8"/>
        </w:numPr>
        <w:tabs>
          <w:tab w:val="left" w:pos="993"/>
        </w:tabs>
        <w:suppressAutoHyphens/>
        <w:overflowPunct w:val="0"/>
        <w:autoSpaceDE w:val="0"/>
        <w:autoSpaceDN w:val="0"/>
        <w:adjustRightInd w:val="0"/>
        <w:spacing w:after="120"/>
        <w:ind w:left="0" w:firstLine="0"/>
        <w:jc w:val="both"/>
        <w:textAlignment w:val="baseline"/>
      </w:pPr>
      <w:r>
        <w:rPr>
          <w:bCs/>
        </w:rPr>
        <w:t>Izpildītājs, ņemot vērā, ka Darbu izpilde saistīta ar piekļuvi privātpersonu dzīves  vietai, vienojas par abpusēji izdevīgu laiku.</w:t>
      </w:r>
    </w:p>
    <w:p w:rsidR="00F1493C" w:rsidRPr="005209C2" w:rsidRDefault="00F1493C" w:rsidP="00F1493C">
      <w:pPr>
        <w:pStyle w:val="ListParagraph"/>
        <w:rPr>
          <w:sz w:val="16"/>
          <w:szCs w:val="16"/>
        </w:rPr>
      </w:pPr>
    </w:p>
    <w:p w:rsidR="00F1493C" w:rsidRPr="00105D19" w:rsidRDefault="00F1493C" w:rsidP="00F1493C">
      <w:pPr>
        <w:pStyle w:val="ListParagraph"/>
        <w:numPr>
          <w:ilvl w:val="1"/>
          <w:numId w:val="8"/>
        </w:numPr>
        <w:tabs>
          <w:tab w:val="left" w:pos="993"/>
        </w:tabs>
        <w:suppressAutoHyphens/>
        <w:overflowPunct w:val="0"/>
        <w:autoSpaceDE w:val="0"/>
        <w:autoSpaceDN w:val="0"/>
        <w:adjustRightInd w:val="0"/>
        <w:spacing w:after="120"/>
        <w:ind w:left="0" w:firstLine="0"/>
        <w:jc w:val="both"/>
        <w:textAlignment w:val="baseline"/>
      </w:pPr>
      <w:r>
        <w:t>Izpildītājs saņem no Pasūtītāja maināmos skaitītājus, uz tiem uzstāda no esošajiem skaitītājiem demontētos attālināti nolasāmos moduļ</w:t>
      </w:r>
      <w:r w:rsidR="005209C2">
        <w:t>u</w:t>
      </w:r>
      <w:r>
        <w:t xml:space="preserve">s un veic to </w:t>
      </w:r>
      <w:r w:rsidR="005209C2">
        <w:t>datu atjaunošanu, lai nodrošinātu to attālinātu nolasīšanu Pasūtītāja abās datu bāzēs.</w:t>
      </w:r>
    </w:p>
    <w:p w:rsidR="00642FDB" w:rsidRPr="007A25B3" w:rsidRDefault="00642FDB" w:rsidP="00F1493C">
      <w:pPr>
        <w:numPr>
          <w:ilvl w:val="1"/>
          <w:numId w:val="8"/>
        </w:numPr>
        <w:tabs>
          <w:tab w:val="left" w:pos="993"/>
        </w:tabs>
        <w:suppressAutoHyphens/>
        <w:overflowPunct w:val="0"/>
        <w:autoSpaceDE w:val="0"/>
        <w:autoSpaceDN w:val="0"/>
        <w:adjustRightInd w:val="0"/>
        <w:spacing w:after="120"/>
        <w:ind w:left="0" w:firstLine="0"/>
        <w:jc w:val="both"/>
        <w:textAlignment w:val="baseline"/>
      </w:pPr>
      <w:r w:rsidRPr="00105D19">
        <w:rPr>
          <w:color w:val="000000"/>
        </w:rPr>
        <w:t>Darbu organizatoriskie jautājumi tiek izskatīti un risināti</w:t>
      </w:r>
      <w:r>
        <w:rPr>
          <w:color w:val="000000"/>
        </w:rPr>
        <w:t xml:space="preserve"> kontaktējoties ar Pasūtītāja pārstāvi. Ja nepieciešamas, var organizēt </w:t>
      </w:r>
      <w:r w:rsidRPr="00105D19">
        <w:rPr>
          <w:color w:val="000000"/>
        </w:rPr>
        <w:t>sapulc</w:t>
      </w:r>
      <w:r>
        <w:rPr>
          <w:color w:val="000000"/>
        </w:rPr>
        <w:t xml:space="preserve">i, kuras </w:t>
      </w:r>
      <w:r w:rsidRPr="00105D19">
        <w:rPr>
          <w:color w:val="000000"/>
        </w:rPr>
        <w:t xml:space="preserve">pieņemtie </w:t>
      </w:r>
      <w:smartTag w:uri="schemas-tilde-lv/tildestengine" w:element="veidnes">
        <w:smartTagPr>
          <w:attr w:name="text" w:val="lēmumi"/>
          <w:attr w:name="id" w:val="-1"/>
          <w:attr w:name="baseform" w:val="lēmum|s"/>
        </w:smartTagPr>
        <w:r w:rsidRPr="00105D19">
          <w:rPr>
            <w:color w:val="000000"/>
          </w:rPr>
          <w:t>lēmumi</w:t>
        </w:r>
      </w:smartTag>
      <w:r w:rsidRPr="00105D19">
        <w:rPr>
          <w:color w:val="000000"/>
        </w:rPr>
        <w:t xml:space="preserve"> tiek fiksēti protokolā. </w:t>
      </w:r>
    </w:p>
    <w:p w:rsidR="00642FDB" w:rsidRPr="00135D33" w:rsidRDefault="00642FDB" w:rsidP="00F1493C">
      <w:pPr>
        <w:numPr>
          <w:ilvl w:val="1"/>
          <w:numId w:val="8"/>
        </w:numPr>
        <w:tabs>
          <w:tab w:val="left" w:pos="993"/>
        </w:tabs>
        <w:suppressAutoHyphens/>
        <w:overflowPunct w:val="0"/>
        <w:autoSpaceDE w:val="0"/>
        <w:autoSpaceDN w:val="0"/>
        <w:adjustRightInd w:val="0"/>
        <w:spacing w:after="120"/>
        <w:ind w:left="0" w:firstLine="0"/>
        <w:jc w:val="both"/>
        <w:textAlignment w:val="baseline"/>
        <w:rPr>
          <w:color w:val="000000"/>
          <w:lang w:eastAsia="ar-SA"/>
        </w:rPr>
      </w:pPr>
      <w:r>
        <w:t xml:space="preserve">Izpildītājs var prasīt avansa maksājumu, ja tas ir </w:t>
      </w:r>
      <w:r w:rsidR="0041373C">
        <w:t>iesniedzis Pasūtītājam skaitītāju nomaiņas aktus.</w:t>
      </w:r>
      <w:r>
        <w:t xml:space="preserve"> </w:t>
      </w:r>
    </w:p>
    <w:p w:rsidR="00642FDB" w:rsidRDefault="0041373C" w:rsidP="00642FDB">
      <w:pPr>
        <w:suppressAutoHyphens/>
        <w:rPr>
          <w:b/>
          <w:color w:val="000000"/>
          <w:lang w:eastAsia="ar-SA"/>
        </w:rPr>
      </w:pPr>
      <w:r>
        <w:rPr>
          <w:b/>
          <w:color w:val="000000"/>
          <w:lang w:eastAsia="ar-SA"/>
        </w:rPr>
        <w:t>4</w:t>
      </w:r>
      <w:r w:rsidR="00642FDB" w:rsidRPr="00FC1E3E">
        <w:rPr>
          <w:b/>
          <w:color w:val="000000"/>
          <w:lang w:eastAsia="ar-SA"/>
        </w:rPr>
        <w:t xml:space="preserve">. </w:t>
      </w:r>
      <w:r w:rsidR="00642FDB">
        <w:rPr>
          <w:b/>
          <w:color w:val="000000"/>
          <w:lang w:eastAsia="ar-SA"/>
        </w:rPr>
        <w:t>Izpildītāja pienākumi un tiesības</w:t>
      </w:r>
    </w:p>
    <w:p w:rsidR="00642FDB" w:rsidRPr="000411F1" w:rsidRDefault="00642FDB" w:rsidP="00642FDB">
      <w:pPr>
        <w:numPr>
          <w:ilvl w:val="1"/>
          <w:numId w:val="6"/>
        </w:numPr>
        <w:spacing w:line="276" w:lineRule="auto"/>
        <w:ind w:left="0" w:firstLine="0"/>
        <w:jc w:val="both"/>
      </w:pPr>
      <w:r w:rsidRPr="000411F1">
        <w:lastRenderedPageBreak/>
        <w:t xml:space="preserve">Izpildītājs ievēro </w:t>
      </w:r>
      <w:r w:rsidR="0041373C">
        <w:t>ūdens uzskaites</w:t>
      </w:r>
      <w:r w:rsidRPr="000411F1">
        <w:t xml:space="preserve"> jomu reglamentējošo normatīvo aktu prasības,</w:t>
      </w:r>
      <w:r w:rsidR="006916DB">
        <w:t xml:space="preserve"> </w:t>
      </w:r>
      <w:r w:rsidRPr="000411F1">
        <w:t xml:space="preserve"> nodrošina, </w:t>
      </w:r>
      <w:r w:rsidR="006916DB">
        <w:t>ka</w:t>
      </w:r>
      <w:r w:rsidRPr="000411F1">
        <w:t xml:space="preserve"> </w:t>
      </w:r>
      <w:r w:rsidR="006916DB">
        <w:t>Darbu izpildei</w:t>
      </w:r>
      <w:r w:rsidRPr="000411F1">
        <w:t xml:space="preserve"> tiktu izmantoti tikai ES un Latvijas Republikas standartiem un tehniskiem noteikumiem atbilstoši, attiecīgi sertificēti būvmateriāli un būvizstrādājumi.</w:t>
      </w:r>
    </w:p>
    <w:p w:rsidR="00642FDB" w:rsidRPr="000411F1" w:rsidRDefault="00642FDB" w:rsidP="00642FDB">
      <w:pPr>
        <w:numPr>
          <w:ilvl w:val="1"/>
          <w:numId w:val="6"/>
        </w:numPr>
        <w:tabs>
          <w:tab w:val="left" w:pos="709"/>
        </w:tabs>
        <w:suppressAutoHyphens/>
        <w:overflowPunct w:val="0"/>
        <w:autoSpaceDE w:val="0"/>
        <w:autoSpaceDN w:val="0"/>
        <w:adjustRightInd w:val="0"/>
        <w:spacing w:after="120"/>
        <w:ind w:left="0" w:firstLine="0"/>
        <w:jc w:val="both"/>
        <w:textAlignment w:val="baseline"/>
      </w:pPr>
      <w:r w:rsidRPr="000411F1">
        <w:rPr>
          <w:color w:val="000000"/>
        </w:rPr>
        <w:t xml:space="preserve">Izpildītājam ir pienākums ievērot darba drošības, darba aizsardzības, ugunsdrošības, apkārtējās vides aizsardzības noteikumus, kā arī citu spēkā esošo ārējo normatīvo aktu, kas reglamentē </w:t>
      </w:r>
      <w:r>
        <w:rPr>
          <w:color w:val="000000"/>
        </w:rPr>
        <w:t>d</w:t>
      </w:r>
      <w:r w:rsidRPr="000411F1">
        <w:rPr>
          <w:color w:val="000000"/>
        </w:rPr>
        <w:t>arbu veikšanu, prasības, pretējā gadījumā uzņemoties pilnu atbildību par šo prasību neievērošanas gadījumā radītajām sekām.</w:t>
      </w:r>
    </w:p>
    <w:p w:rsidR="00642FDB" w:rsidRPr="000411F1" w:rsidRDefault="00642FDB" w:rsidP="00642FDB">
      <w:pPr>
        <w:numPr>
          <w:ilvl w:val="1"/>
          <w:numId w:val="6"/>
        </w:numPr>
        <w:spacing w:line="276" w:lineRule="auto"/>
        <w:ind w:left="0" w:firstLine="0"/>
        <w:jc w:val="both"/>
      </w:pPr>
      <w:r w:rsidRPr="000411F1">
        <w:t xml:space="preserve">Nodrošināt videi nekaitīgu atkritumu apsaimniekošanu, neapdraudētu cilvēku veselību vai dzīvību, kā arī nebojātu trešo personu mantu. </w:t>
      </w:r>
      <w:r w:rsidR="006916DB">
        <w:t>Darbu</w:t>
      </w:r>
      <w:r w:rsidRPr="000411F1">
        <w:t xml:space="preserve"> procesā radītos atkritumus jāsavāc un jāutilizē atsevišķi no sadzīves atkritumiem</w:t>
      </w:r>
      <w:r w:rsidR="006916DB">
        <w:t>,</w:t>
      </w:r>
      <w:r w:rsidRPr="000411F1">
        <w:t xml:space="preserve"> saskaņā ar spēkā esošo normatīvo aktu nosacījumiem.</w:t>
      </w:r>
    </w:p>
    <w:p w:rsidR="00642FDB" w:rsidRPr="000411F1" w:rsidRDefault="00642FDB" w:rsidP="00642FDB">
      <w:pPr>
        <w:numPr>
          <w:ilvl w:val="1"/>
          <w:numId w:val="6"/>
        </w:numPr>
        <w:spacing w:line="276" w:lineRule="auto"/>
        <w:ind w:left="0" w:firstLine="0"/>
        <w:jc w:val="both"/>
      </w:pPr>
      <w:r w:rsidRPr="000411F1">
        <w:t xml:space="preserve">Līgumā noteiktos </w:t>
      </w:r>
      <w:r w:rsidR="006916DB">
        <w:t>Darbus</w:t>
      </w:r>
      <w:r w:rsidRPr="000411F1">
        <w:t xml:space="preserve"> veikt ar savu (īpašumā vai lietošanā esošu) tehniku, aprīkojumu, būvizstrādājumiem un citiem materiāli-tehniskajiem līdzekļiem, ja vien Līdzēji </w:t>
      </w:r>
      <w:proofErr w:type="spellStart"/>
      <w:r w:rsidRPr="000411F1">
        <w:t>rakstveidā</w:t>
      </w:r>
      <w:proofErr w:type="spellEnd"/>
      <w:r w:rsidRPr="000411F1">
        <w:t xml:space="preserve"> nevienojas citādi. </w:t>
      </w:r>
    </w:p>
    <w:p w:rsidR="00642FDB" w:rsidRPr="000411F1" w:rsidRDefault="00642FDB" w:rsidP="00642FDB">
      <w:pPr>
        <w:numPr>
          <w:ilvl w:val="1"/>
          <w:numId w:val="6"/>
        </w:numPr>
        <w:spacing w:line="276" w:lineRule="auto"/>
        <w:ind w:left="0" w:firstLine="0"/>
        <w:jc w:val="both"/>
      </w:pPr>
      <w:r w:rsidRPr="000411F1">
        <w:t xml:space="preserve">Veikt </w:t>
      </w:r>
      <w:r w:rsidR="006916DB">
        <w:t>Darbus</w:t>
      </w:r>
      <w:r w:rsidRPr="000411F1">
        <w:t xml:space="preserve"> saviem spēkiem, kā arī atsevišķu darbu izpildei uz Līguma pamata var pieaicināt apakšuzņēmējus, kurus Izpildītājs ir norādījis savā piedāvājumā, vai atbilstoši saskaņojis ar Pasūtītāju, uzņemoties pilnu atbildību par savu nolīgto apakšuzņēmēju darbību. </w:t>
      </w:r>
    </w:p>
    <w:p w:rsidR="00642FDB" w:rsidRPr="000411F1" w:rsidRDefault="00642FDB" w:rsidP="00642FDB">
      <w:pPr>
        <w:numPr>
          <w:ilvl w:val="1"/>
          <w:numId w:val="6"/>
        </w:numPr>
        <w:spacing w:line="276" w:lineRule="auto"/>
        <w:ind w:left="0" w:firstLine="0"/>
        <w:jc w:val="both"/>
      </w:pPr>
      <w:r w:rsidRPr="000411F1">
        <w:t xml:space="preserve">Nekavējoši, vienas darba dienas laikā, ziņot Pasūtītājam par visiem apstākļiem, kas atklājušies </w:t>
      </w:r>
      <w:r w:rsidR="006916DB">
        <w:t>Darbu</w:t>
      </w:r>
      <w:r w:rsidRPr="000411F1">
        <w:t xml:space="preserve"> izpildes procesā un var neparedzēti ietekmēt </w:t>
      </w:r>
      <w:r w:rsidR="006916DB">
        <w:t>Darbu</w:t>
      </w:r>
      <w:r w:rsidRPr="000411F1">
        <w:t xml:space="preserve"> </w:t>
      </w:r>
      <w:r w:rsidR="006916DB">
        <w:t>rezultātus</w:t>
      </w:r>
      <w:r w:rsidRPr="000411F1">
        <w:t>.</w:t>
      </w:r>
    </w:p>
    <w:p w:rsidR="00642FDB" w:rsidRPr="000411F1" w:rsidRDefault="00642FDB" w:rsidP="00642FDB">
      <w:pPr>
        <w:numPr>
          <w:ilvl w:val="1"/>
          <w:numId w:val="6"/>
        </w:numPr>
        <w:spacing w:line="276" w:lineRule="auto"/>
        <w:ind w:left="0" w:firstLine="0"/>
        <w:jc w:val="both"/>
      </w:pPr>
      <w:r w:rsidRPr="000411F1">
        <w:t xml:space="preserve">Uzturēt tīrību un nodrošināt </w:t>
      </w:r>
      <w:r w:rsidR="006916DB">
        <w:t xml:space="preserve"> Darbu rezultātā radušos </w:t>
      </w:r>
      <w:r w:rsidRPr="000411F1">
        <w:t xml:space="preserve">būvgružu savākšanu </w:t>
      </w:r>
      <w:r w:rsidR="006916DB">
        <w:t>un utilizāciju, sadarbojoties ar dzīvokļa īpašnieku</w:t>
      </w:r>
      <w:r w:rsidRPr="000411F1">
        <w:t>.</w:t>
      </w:r>
    </w:p>
    <w:p w:rsidR="00642FDB" w:rsidRPr="000411F1" w:rsidRDefault="00642FDB" w:rsidP="00642FDB">
      <w:pPr>
        <w:numPr>
          <w:ilvl w:val="1"/>
          <w:numId w:val="6"/>
        </w:numPr>
        <w:tabs>
          <w:tab w:val="left" w:pos="993"/>
        </w:tabs>
        <w:suppressAutoHyphens/>
        <w:overflowPunct w:val="0"/>
        <w:autoSpaceDE w:val="0"/>
        <w:autoSpaceDN w:val="0"/>
        <w:adjustRightInd w:val="0"/>
        <w:spacing w:after="120"/>
        <w:ind w:left="0" w:firstLine="0"/>
        <w:jc w:val="both"/>
        <w:textAlignment w:val="baseline"/>
      </w:pPr>
      <w:r w:rsidRPr="000411F1">
        <w:rPr>
          <w:color w:val="000000"/>
        </w:rPr>
        <w:t xml:space="preserve">Izpildītājs apņemas </w:t>
      </w:r>
      <w:r w:rsidR="006916DB">
        <w:rPr>
          <w:color w:val="000000"/>
        </w:rPr>
        <w:t>Darbu</w:t>
      </w:r>
      <w:r w:rsidRPr="000411F1">
        <w:rPr>
          <w:color w:val="000000"/>
        </w:rPr>
        <w:t xml:space="preserve"> izpildes gaitā izskatīt Pasūtītāja </w:t>
      </w:r>
      <w:r>
        <w:rPr>
          <w:color w:val="000000"/>
        </w:rPr>
        <w:t xml:space="preserve">mutiskās un </w:t>
      </w:r>
      <w:r w:rsidRPr="000411F1">
        <w:rPr>
          <w:bCs/>
          <w:color w:val="000000"/>
        </w:rPr>
        <w:t>rakstiskās</w:t>
      </w:r>
      <w:r w:rsidRPr="000411F1">
        <w:rPr>
          <w:color w:val="000000"/>
        </w:rPr>
        <w:t xml:space="preserve"> </w:t>
      </w:r>
      <w:smartTag w:uri="schemas-tilde-lv/tildestengine" w:element="veidnes">
        <w:smartTagPr>
          <w:attr w:name="text" w:val="pretenzijas"/>
          <w:attr w:name="id" w:val="-1"/>
          <w:attr w:name="baseform" w:val="pretenzij|a"/>
        </w:smartTagPr>
        <w:r w:rsidRPr="000411F1">
          <w:rPr>
            <w:color w:val="000000"/>
          </w:rPr>
          <w:t>pretenzijas</w:t>
        </w:r>
      </w:smartTag>
      <w:r w:rsidRPr="000411F1">
        <w:rPr>
          <w:color w:val="000000"/>
        </w:rPr>
        <w:t xml:space="preserve"> par </w:t>
      </w:r>
      <w:r>
        <w:rPr>
          <w:color w:val="000000"/>
        </w:rPr>
        <w:t>d</w:t>
      </w:r>
      <w:r w:rsidRPr="000411F1">
        <w:rPr>
          <w:color w:val="000000"/>
        </w:rPr>
        <w:t xml:space="preserve">arbu izpildes atbilstību Līguma </w:t>
      </w:r>
      <w:r>
        <w:rPr>
          <w:color w:val="000000"/>
        </w:rPr>
        <w:t>nosacījumiem</w:t>
      </w:r>
      <w:r w:rsidRPr="000411F1">
        <w:rPr>
          <w:color w:val="000000"/>
        </w:rPr>
        <w:t xml:space="preserve"> un citiem no Līguma izrietošajiem jautājumiem</w:t>
      </w:r>
      <w:r>
        <w:rPr>
          <w:color w:val="000000"/>
        </w:rPr>
        <w:t>. Pretenzijas novērš pēc iespējas īsākā laikā, bet, ja ir argumentēts pamatojums,</w:t>
      </w:r>
      <w:r w:rsidRPr="000411F1">
        <w:rPr>
          <w:color w:val="000000"/>
        </w:rPr>
        <w:t xml:space="preserve"> </w:t>
      </w:r>
      <w:r w:rsidRPr="006E18CB">
        <w:rPr>
          <w:color w:val="000000"/>
        </w:rPr>
        <w:t>3 (trīs)</w:t>
      </w:r>
      <w:r w:rsidRPr="000411F1">
        <w:rPr>
          <w:color w:val="000000"/>
        </w:rPr>
        <w:t xml:space="preserve"> darba dienu laikā </w:t>
      </w:r>
      <w:r>
        <w:rPr>
          <w:color w:val="000000"/>
        </w:rPr>
        <w:t xml:space="preserve">izvērtē </w:t>
      </w:r>
      <w:r w:rsidRPr="000411F1">
        <w:rPr>
          <w:color w:val="000000"/>
        </w:rPr>
        <w:t>un novēr</w:t>
      </w:r>
      <w:r>
        <w:rPr>
          <w:color w:val="000000"/>
        </w:rPr>
        <w:t>š</w:t>
      </w:r>
      <w:r w:rsidRPr="000411F1">
        <w:rPr>
          <w:color w:val="000000"/>
        </w:rPr>
        <w:t xml:space="preserve"> tajā minētos defektus</w:t>
      </w:r>
      <w:r>
        <w:rPr>
          <w:color w:val="000000"/>
        </w:rPr>
        <w:t>,</w:t>
      </w:r>
      <w:r w:rsidRPr="000411F1">
        <w:rPr>
          <w:color w:val="000000"/>
        </w:rPr>
        <w:t xml:space="preserve"> trūkumus vai snie</w:t>
      </w:r>
      <w:r>
        <w:rPr>
          <w:color w:val="000000"/>
        </w:rPr>
        <w:t>dz</w:t>
      </w:r>
      <w:r w:rsidRPr="000411F1">
        <w:rPr>
          <w:color w:val="000000"/>
        </w:rPr>
        <w:t xml:space="preserve"> motivētu rakstisku atteikumu.</w:t>
      </w:r>
    </w:p>
    <w:p w:rsidR="00642FDB" w:rsidRPr="000411F1" w:rsidRDefault="00642FDB" w:rsidP="00642FDB">
      <w:pPr>
        <w:numPr>
          <w:ilvl w:val="1"/>
          <w:numId w:val="6"/>
        </w:numPr>
        <w:spacing w:line="276" w:lineRule="auto"/>
        <w:ind w:left="0" w:firstLine="0"/>
        <w:jc w:val="both"/>
      </w:pPr>
      <w:r w:rsidRPr="000411F1">
        <w:t>Izpildītājam jānodrošina dokumentācija</w:t>
      </w:r>
      <w:r w:rsidR="006916DB">
        <w:t>s</w:t>
      </w:r>
      <w:r w:rsidRPr="000411F1">
        <w:t xml:space="preserve"> nodošana</w:t>
      </w:r>
      <w:r w:rsidR="006916DB">
        <w:t xml:space="preserve"> Pasūtītājam</w:t>
      </w:r>
      <w:r w:rsidRPr="000411F1">
        <w:t xml:space="preserve">, kā arī jāveic visas no tā atkarīgās darbības, lai </w:t>
      </w:r>
      <w:r w:rsidR="006916DB">
        <w:t>Darbi</w:t>
      </w:r>
      <w:r w:rsidRPr="000411F1">
        <w:t xml:space="preserve"> tiktu nodot</w:t>
      </w:r>
      <w:r w:rsidR="006916DB">
        <w:t>i</w:t>
      </w:r>
      <w:r w:rsidRPr="000411F1">
        <w:t xml:space="preserve"> Līgumā noteiktajā termiņā.</w:t>
      </w:r>
    </w:p>
    <w:p w:rsidR="00642FDB" w:rsidRPr="000411F1" w:rsidRDefault="00642FDB" w:rsidP="00642FDB">
      <w:pPr>
        <w:numPr>
          <w:ilvl w:val="1"/>
          <w:numId w:val="6"/>
        </w:numPr>
        <w:spacing w:line="276" w:lineRule="auto"/>
        <w:ind w:left="0" w:firstLine="0"/>
        <w:jc w:val="both"/>
      </w:pPr>
      <w:r w:rsidRPr="000411F1">
        <w:rPr>
          <w:color w:val="000000"/>
          <w:lang w:eastAsia="ar-SA"/>
        </w:rPr>
        <w:t xml:space="preserve">Šajā līgumā noteikto darbu izpilde tiek fiksēta ar </w:t>
      </w:r>
      <w:r>
        <w:rPr>
          <w:color w:val="000000"/>
          <w:lang w:eastAsia="ar-SA"/>
        </w:rPr>
        <w:t>n</w:t>
      </w:r>
      <w:r w:rsidRPr="000411F1">
        <w:rPr>
          <w:color w:val="000000"/>
          <w:lang w:eastAsia="ar-SA"/>
        </w:rPr>
        <w:t>odošanas</w:t>
      </w:r>
      <w:r>
        <w:rPr>
          <w:color w:val="000000"/>
          <w:lang w:eastAsia="ar-SA"/>
        </w:rPr>
        <w:t xml:space="preserve"> – </w:t>
      </w:r>
      <w:r w:rsidRPr="000411F1">
        <w:rPr>
          <w:color w:val="000000"/>
          <w:lang w:eastAsia="ar-SA"/>
        </w:rPr>
        <w:t xml:space="preserve">pieņemšanas aktu.  </w:t>
      </w:r>
    </w:p>
    <w:p w:rsidR="00642FDB" w:rsidRPr="000411F1" w:rsidRDefault="00642FDB" w:rsidP="00642FDB">
      <w:pPr>
        <w:numPr>
          <w:ilvl w:val="1"/>
          <w:numId w:val="6"/>
        </w:numPr>
        <w:spacing w:line="276" w:lineRule="auto"/>
        <w:ind w:left="0" w:firstLine="0"/>
        <w:jc w:val="both"/>
      </w:pPr>
      <w:r w:rsidRPr="000411F1">
        <w:t xml:space="preserve">Garantēt izpildīto </w:t>
      </w:r>
      <w:r w:rsidR="006916DB">
        <w:t>Darbu</w:t>
      </w:r>
      <w:r w:rsidRPr="000411F1">
        <w:t xml:space="preserve"> kvalitāti 3 (</w:t>
      </w:r>
      <w:r w:rsidR="006916DB">
        <w:t>trīs</w:t>
      </w:r>
      <w:r w:rsidRPr="000411F1">
        <w:t>) mēnešus</w:t>
      </w:r>
      <w:r w:rsidR="006916DB">
        <w:t xml:space="preserve"> pret ūdens noplūdi.</w:t>
      </w:r>
    </w:p>
    <w:p w:rsidR="00642FDB" w:rsidRPr="000411F1" w:rsidRDefault="00642FDB" w:rsidP="00642FDB">
      <w:pPr>
        <w:numPr>
          <w:ilvl w:val="1"/>
          <w:numId w:val="6"/>
        </w:numPr>
        <w:suppressAutoHyphens/>
        <w:overflowPunct w:val="0"/>
        <w:autoSpaceDE w:val="0"/>
        <w:spacing w:line="276" w:lineRule="auto"/>
        <w:ind w:left="0" w:firstLine="0"/>
        <w:jc w:val="both"/>
        <w:textAlignment w:val="baseline"/>
        <w:rPr>
          <w:color w:val="000000"/>
          <w:lang w:eastAsia="ar-SA"/>
        </w:rPr>
      </w:pPr>
      <w:r w:rsidRPr="000411F1">
        <w:t xml:space="preserve">Garantijas termiņa laikā par saviem līdzekļiem novērst defektus, kas radušies pēc to nodošanas, izņemot </w:t>
      </w:r>
      <w:r>
        <w:t>d</w:t>
      </w:r>
      <w:r w:rsidRPr="000411F1">
        <w:t xml:space="preserve">efektus, kas radušies nepareizas ekspluatācijas rezultātā. </w:t>
      </w:r>
    </w:p>
    <w:p w:rsidR="00642FDB" w:rsidRPr="000411F1" w:rsidRDefault="00642FDB" w:rsidP="00642FDB">
      <w:pPr>
        <w:numPr>
          <w:ilvl w:val="1"/>
          <w:numId w:val="6"/>
        </w:numPr>
        <w:suppressAutoHyphens/>
        <w:overflowPunct w:val="0"/>
        <w:autoSpaceDE w:val="0"/>
        <w:spacing w:line="276" w:lineRule="auto"/>
        <w:ind w:left="0" w:firstLine="0"/>
        <w:jc w:val="both"/>
        <w:textAlignment w:val="baseline"/>
        <w:rPr>
          <w:color w:val="000000"/>
          <w:lang w:eastAsia="ar-SA"/>
        </w:rPr>
      </w:pPr>
      <w:r w:rsidRPr="000411F1">
        <w:rPr>
          <w:color w:val="000000"/>
          <w:lang w:eastAsia="ar-SA"/>
        </w:rPr>
        <w:t xml:space="preserve">Pieprasīt </w:t>
      </w:r>
      <w:r w:rsidR="006916DB">
        <w:rPr>
          <w:color w:val="000000"/>
          <w:lang w:eastAsia="ar-SA"/>
        </w:rPr>
        <w:t>Darbu</w:t>
      </w:r>
      <w:r w:rsidRPr="000411F1">
        <w:rPr>
          <w:color w:val="000000"/>
          <w:lang w:eastAsia="ar-SA"/>
        </w:rPr>
        <w:t xml:space="preserve"> izpildes termiņa pagarinājumu, ja izpilde tiek kavēta viena vai vairāku iemeslu dēļ, kas radušies no Izpildītāja neatkarīgu apstākļu dēļ un Izpildītājs to var dokumentāli pamatot:</w:t>
      </w:r>
    </w:p>
    <w:p w:rsidR="00642FDB" w:rsidRPr="000411F1" w:rsidRDefault="00642FDB" w:rsidP="00642FDB">
      <w:pPr>
        <w:suppressAutoHyphens/>
        <w:ind w:firstLine="284"/>
        <w:jc w:val="both"/>
        <w:rPr>
          <w:color w:val="000000"/>
          <w:highlight w:val="cyan"/>
          <w:lang w:eastAsia="ar-SA"/>
        </w:rPr>
      </w:pPr>
      <w:r w:rsidRPr="000411F1">
        <w:rPr>
          <w:color w:val="000000"/>
          <w:lang w:eastAsia="ar-SA"/>
        </w:rPr>
        <w:tab/>
      </w:r>
      <w:r>
        <w:rPr>
          <w:color w:val="000000"/>
          <w:lang w:eastAsia="ar-SA"/>
        </w:rPr>
        <w:t>4</w:t>
      </w:r>
      <w:r w:rsidRPr="000411F1">
        <w:rPr>
          <w:color w:val="000000"/>
          <w:lang w:eastAsia="ar-SA"/>
        </w:rPr>
        <w:t>.1</w:t>
      </w:r>
      <w:r>
        <w:rPr>
          <w:color w:val="000000"/>
          <w:lang w:eastAsia="ar-SA"/>
        </w:rPr>
        <w:t>5</w:t>
      </w:r>
      <w:r w:rsidRPr="000411F1">
        <w:rPr>
          <w:color w:val="000000"/>
          <w:lang w:eastAsia="ar-SA"/>
        </w:rPr>
        <w:t xml:space="preserve">.1. ja iestājas nepārvaramas varas apstākļi un </w:t>
      </w:r>
      <w:r w:rsidR="006916DB">
        <w:rPr>
          <w:color w:val="000000"/>
          <w:lang w:eastAsia="ar-SA"/>
        </w:rPr>
        <w:t>Darbu</w:t>
      </w:r>
      <w:r w:rsidRPr="000411F1">
        <w:rPr>
          <w:color w:val="000000"/>
          <w:lang w:eastAsia="ar-SA"/>
        </w:rPr>
        <w:t xml:space="preserve"> izpilde tiek apgrūtināta vai padarīta uz laiku neiespējama; </w:t>
      </w:r>
    </w:p>
    <w:p w:rsidR="00642FDB" w:rsidRPr="000411F1" w:rsidRDefault="00642FDB" w:rsidP="00642FDB">
      <w:pPr>
        <w:suppressAutoHyphens/>
        <w:ind w:firstLine="720"/>
        <w:jc w:val="both"/>
        <w:rPr>
          <w:color w:val="000000"/>
          <w:lang w:eastAsia="ar-SA"/>
        </w:rPr>
      </w:pPr>
      <w:r>
        <w:rPr>
          <w:color w:val="000000"/>
          <w:lang w:eastAsia="ar-SA"/>
        </w:rPr>
        <w:t>4</w:t>
      </w:r>
      <w:r w:rsidRPr="000411F1">
        <w:rPr>
          <w:color w:val="000000"/>
          <w:lang w:eastAsia="ar-SA"/>
        </w:rPr>
        <w:t>.1</w:t>
      </w:r>
      <w:r>
        <w:rPr>
          <w:color w:val="000000"/>
          <w:lang w:eastAsia="ar-SA"/>
        </w:rPr>
        <w:t>5</w:t>
      </w:r>
      <w:r w:rsidRPr="000411F1">
        <w:rPr>
          <w:color w:val="000000"/>
          <w:lang w:eastAsia="ar-SA"/>
        </w:rPr>
        <w:t xml:space="preserve">.2. ja pēc Pasūtītāja rakstiska pieprasījuma </w:t>
      </w:r>
      <w:r w:rsidR="00BB6E51">
        <w:rPr>
          <w:color w:val="000000"/>
          <w:lang w:eastAsia="ar-SA"/>
        </w:rPr>
        <w:t>Darbi</w:t>
      </w:r>
      <w:r w:rsidRPr="000411F1">
        <w:rPr>
          <w:color w:val="000000"/>
          <w:lang w:eastAsia="ar-SA"/>
        </w:rPr>
        <w:t xml:space="preserve"> vai to daļa ir pārtraukti.</w:t>
      </w:r>
    </w:p>
    <w:p w:rsidR="00642FDB" w:rsidRPr="000411F1" w:rsidRDefault="00642FDB" w:rsidP="00642FDB">
      <w:pPr>
        <w:numPr>
          <w:ilvl w:val="1"/>
          <w:numId w:val="6"/>
        </w:numPr>
        <w:tabs>
          <w:tab w:val="left" w:pos="993"/>
        </w:tabs>
        <w:suppressAutoHyphens/>
        <w:overflowPunct w:val="0"/>
        <w:autoSpaceDE w:val="0"/>
        <w:autoSpaceDN w:val="0"/>
        <w:adjustRightInd w:val="0"/>
        <w:spacing w:after="120"/>
        <w:ind w:left="0" w:firstLine="284"/>
        <w:jc w:val="both"/>
        <w:textAlignment w:val="baseline"/>
      </w:pPr>
      <w:r>
        <w:rPr>
          <w:color w:val="000000"/>
        </w:rPr>
        <w:lastRenderedPageBreak/>
        <w:t>Izpildītājs</w:t>
      </w:r>
      <w:r w:rsidRPr="000411F1">
        <w:rPr>
          <w:color w:val="000000"/>
        </w:rPr>
        <w:t xml:space="preserve"> pats atbild par zaudējumiem vai citām sekām, ko tas ar savu darbību vai bezdarbību radījis trešajām personām, veicot </w:t>
      </w:r>
      <w:r w:rsidR="00BB6E51">
        <w:rPr>
          <w:color w:val="000000"/>
        </w:rPr>
        <w:t>D</w:t>
      </w:r>
      <w:r w:rsidRPr="000411F1">
        <w:rPr>
          <w:color w:val="000000"/>
        </w:rPr>
        <w:t>arbus, un apņemas šis sekas nekavējoties novērst vai atrisināt.</w:t>
      </w:r>
    </w:p>
    <w:p w:rsidR="00642FDB" w:rsidRPr="000411F1" w:rsidRDefault="00642FDB" w:rsidP="00642FDB">
      <w:pPr>
        <w:suppressAutoHyphens/>
        <w:ind w:firstLine="284"/>
        <w:jc w:val="both"/>
        <w:rPr>
          <w:color w:val="000000"/>
          <w:lang w:eastAsia="ar-SA"/>
        </w:rPr>
      </w:pPr>
      <w:r w:rsidRPr="000411F1">
        <w:rPr>
          <w:color w:val="000000"/>
          <w:lang w:eastAsia="ar-SA"/>
        </w:rPr>
        <w:t>4.1</w:t>
      </w:r>
      <w:r>
        <w:rPr>
          <w:color w:val="000000"/>
          <w:lang w:eastAsia="ar-SA"/>
        </w:rPr>
        <w:t>7</w:t>
      </w:r>
      <w:r w:rsidRPr="000411F1">
        <w:rPr>
          <w:color w:val="000000"/>
          <w:lang w:eastAsia="ar-SA"/>
        </w:rPr>
        <w:t xml:space="preserve">. Saņemt samaksu par kvalitatīvi veiktiem </w:t>
      </w:r>
      <w:r>
        <w:rPr>
          <w:color w:val="000000"/>
          <w:lang w:eastAsia="ar-SA"/>
        </w:rPr>
        <w:t>remont</w:t>
      </w:r>
      <w:r w:rsidRPr="000411F1">
        <w:rPr>
          <w:color w:val="000000"/>
          <w:lang w:eastAsia="ar-SA"/>
        </w:rPr>
        <w:t>darbiem Līgumā noteiktajā kārtībā, kā arī pieprasīt no Pasūtītāja līgumsodu 0,5% apmērā no rēķinā norādītās un termiņā nesamaksātās summas par katru nokavēto maksājuma dienu, bet ne vairāk, kā 10% no Līgumcenas.</w:t>
      </w:r>
    </w:p>
    <w:p w:rsidR="00642FDB" w:rsidRDefault="00642FDB" w:rsidP="00642FDB">
      <w:pPr>
        <w:suppressAutoHyphens/>
        <w:ind w:firstLine="284"/>
        <w:jc w:val="both"/>
        <w:rPr>
          <w:color w:val="000000"/>
          <w:lang w:eastAsia="ar-SA"/>
        </w:rPr>
      </w:pPr>
      <w:r w:rsidRPr="000411F1">
        <w:rPr>
          <w:color w:val="000000"/>
          <w:lang w:eastAsia="ar-SA"/>
        </w:rPr>
        <w:t>4.1</w:t>
      </w:r>
      <w:r>
        <w:rPr>
          <w:color w:val="000000"/>
          <w:lang w:eastAsia="ar-SA"/>
        </w:rPr>
        <w:t>8</w:t>
      </w:r>
      <w:r w:rsidRPr="000411F1">
        <w:rPr>
          <w:color w:val="000000"/>
          <w:lang w:eastAsia="ar-SA"/>
        </w:rPr>
        <w:t xml:space="preserve">. Līguma izpildē Izpildītājs ir tiesīgs ar Pasūtītāja saskaņojumu veikt </w:t>
      </w:r>
      <w:r w:rsidR="00BB6E51">
        <w:rPr>
          <w:color w:val="000000"/>
          <w:lang w:eastAsia="ar-SA"/>
        </w:rPr>
        <w:t>Izpildītāja</w:t>
      </w:r>
      <w:r w:rsidRPr="000411F1">
        <w:rPr>
          <w:color w:val="000000"/>
          <w:lang w:eastAsia="ar-SA"/>
        </w:rPr>
        <w:t xml:space="preserve"> piedāvājumā norādītā apakšuzņēmēja nomaiņu, uz kuras iespējām iepirkumā Izpildītājs balstījies, vai papildus apakšuzņēmēju piesaisti tikai gadījumos, kad piedāvātais apakšuzņēmējs atbilst iepirkuma procedūras dokumentos apakšuzņēmējiem izvirzītajām prasībām un piedāvātajam apakšuzņēmējam ir vismaz tādas pašas kvalifikācijas, uz kādu iepirkuma procedūrā izraudzītais </w:t>
      </w:r>
      <w:r w:rsidR="00BB6E51" w:rsidRPr="00BB6E51">
        <w:rPr>
          <w:color w:val="000000"/>
          <w:lang w:eastAsia="ar-SA"/>
        </w:rPr>
        <w:t>Izpildītājs</w:t>
      </w:r>
      <w:r w:rsidRPr="000411F1">
        <w:rPr>
          <w:color w:val="000000"/>
          <w:lang w:eastAsia="ar-SA"/>
        </w:rPr>
        <w:t xml:space="preserve"> atsaucies, apliecinot savu atbilstību iepirkuma procedūrā noteiktajām prasībām un tas neatbilst</w:t>
      </w:r>
      <w:r w:rsidR="00BB6E51">
        <w:rPr>
          <w:color w:val="000000"/>
          <w:lang w:eastAsia="ar-SA"/>
        </w:rPr>
        <w:t xml:space="preserve"> Publisko iepirkumu l</w:t>
      </w:r>
      <w:r w:rsidRPr="000411F1">
        <w:rPr>
          <w:color w:val="000000"/>
          <w:lang w:eastAsia="ar-SA"/>
        </w:rPr>
        <w:t xml:space="preserve">ikuma </w:t>
      </w:r>
      <w:proofErr w:type="spellStart"/>
      <w:r w:rsidRPr="000411F1">
        <w:rPr>
          <w:color w:val="000000"/>
          <w:lang w:eastAsia="ar-SA"/>
        </w:rPr>
        <w:t>9.panta</w:t>
      </w:r>
      <w:proofErr w:type="spellEnd"/>
      <w:r w:rsidRPr="000411F1">
        <w:rPr>
          <w:color w:val="000000"/>
          <w:lang w:eastAsia="ar-SA"/>
        </w:rPr>
        <w:t xml:space="preserve"> astotajā daļā minētajiem izslēgšanas gadījumiem.  </w:t>
      </w:r>
    </w:p>
    <w:p w:rsidR="00642FDB" w:rsidRDefault="00642FDB" w:rsidP="00642FDB">
      <w:pPr>
        <w:suppressAutoHyphens/>
        <w:ind w:firstLine="284"/>
        <w:jc w:val="both"/>
        <w:rPr>
          <w:color w:val="000000"/>
          <w:lang w:eastAsia="ar-SA"/>
        </w:rPr>
      </w:pPr>
      <w:r>
        <w:rPr>
          <w:color w:val="000000"/>
          <w:lang w:eastAsia="ar-SA"/>
        </w:rPr>
        <w:t xml:space="preserve">4.19. </w:t>
      </w:r>
      <w:r w:rsidR="00BB6E51">
        <w:rPr>
          <w:color w:val="000000"/>
          <w:lang w:eastAsia="ar-SA"/>
        </w:rPr>
        <w:t xml:space="preserve"> </w:t>
      </w:r>
      <w:r>
        <w:rPr>
          <w:color w:val="000000"/>
          <w:lang w:eastAsia="ar-SA"/>
        </w:rPr>
        <w:t xml:space="preserve">Izpildītāja jautājumos par </w:t>
      </w:r>
      <w:r w:rsidR="00BB6E51">
        <w:rPr>
          <w:color w:val="000000"/>
          <w:lang w:eastAsia="ar-SA"/>
        </w:rPr>
        <w:t>Darbiem</w:t>
      </w:r>
      <w:r>
        <w:rPr>
          <w:color w:val="000000"/>
          <w:lang w:eastAsia="ar-SA"/>
        </w:rPr>
        <w:t xml:space="preserve"> pārstāv </w:t>
      </w:r>
      <w:r w:rsidRPr="00792ADE">
        <w:rPr>
          <w:color w:val="000000"/>
          <w:highlight w:val="yellow"/>
          <w:lang w:eastAsia="ar-SA"/>
        </w:rPr>
        <w:t>_____________________</w:t>
      </w:r>
      <w:r>
        <w:rPr>
          <w:color w:val="000000"/>
          <w:lang w:eastAsia="ar-SA"/>
        </w:rPr>
        <w:t>_</w:t>
      </w:r>
    </w:p>
    <w:p w:rsidR="00642FDB" w:rsidRDefault="00BB6E51" w:rsidP="0081714A">
      <w:pPr>
        <w:suppressAutoHyphens/>
        <w:spacing w:before="240"/>
        <w:rPr>
          <w:b/>
          <w:color w:val="000000"/>
          <w:lang w:eastAsia="ar-SA"/>
        </w:rPr>
      </w:pPr>
      <w:r>
        <w:rPr>
          <w:b/>
          <w:color w:val="000000"/>
          <w:lang w:eastAsia="ar-SA"/>
        </w:rPr>
        <w:t>5</w:t>
      </w:r>
      <w:r w:rsidR="00642FDB" w:rsidRPr="00FC1E3E">
        <w:rPr>
          <w:b/>
          <w:color w:val="000000"/>
          <w:lang w:eastAsia="ar-SA"/>
        </w:rPr>
        <w:t>. Pasūtītāja tiesības un pienākumi</w:t>
      </w:r>
    </w:p>
    <w:p w:rsidR="00642FDB" w:rsidRDefault="00642FDB" w:rsidP="00642FDB">
      <w:pPr>
        <w:numPr>
          <w:ilvl w:val="1"/>
          <w:numId w:val="5"/>
        </w:numPr>
        <w:spacing w:after="120"/>
        <w:ind w:left="142" w:firstLine="142"/>
        <w:jc w:val="both"/>
        <w:rPr>
          <w:sz w:val="22"/>
          <w:szCs w:val="22"/>
        </w:rPr>
      </w:pPr>
      <w:r w:rsidRPr="000C29FD">
        <w:rPr>
          <w:sz w:val="22"/>
          <w:szCs w:val="22"/>
        </w:rPr>
        <w:t xml:space="preserve">Pieņemt no Izpildītāja saskaņā ar Līgumu kvalitatīvi izpildītos </w:t>
      </w:r>
      <w:r w:rsidR="00BB6E51">
        <w:rPr>
          <w:sz w:val="22"/>
          <w:szCs w:val="22"/>
        </w:rPr>
        <w:t>Darbus</w:t>
      </w:r>
      <w:r w:rsidRPr="000C29FD">
        <w:rPr>
          <w:sz w:val="22"/>
          <w:szCs w:val="22"/>
        </w:rPr>
        <w:t xml:space="preserve"> pēc faktiski paveiktā apjoma un samaksāt par tiem Līgumā noteiktajā kārtībā.</w:t>
      </w:r>
    </w:p>
    <w:p w:rsidR="00642FDB" w:rsidRPr="000C29FD" w:rsidRDefault="00642FDB" w:rsidP="00642FDB">
      <w:pPr>
        <w:numPr>
          <w:ilvl w:val="1"/>
          <w:numId w:val="5"/>
        </w:numPr>
        <w:spacing w:after="120"/>
        <w:ind w:left="141" w:firstLine="143"/>
        <w:jc w:val="both"/>
        <w:rPr>
          <w:sz w:val="22"/>
          <w:szCs w:val="22"/>
        </w:rPr>
      </w:pPr>
      <w:r w:rsidRPr="000C29FD">
        <w:rPr>
          <w:sz w:val="22"/>
          <w:szCs w:val="22"/>
        </w:rPr>
        <w:t xml:space="preserve">Neveikt nekāda veida rīcību, kura traucētu </w:t>
      </w:r>
      <w:r w:rsidR="00BB6E51">
        <w:rPr>
          <w:sz w:val="22"/>
          <w:szCs w:val="22"/>
        </w:rPr>
        <w:t>Darbu</w:t>
      </w:r>
      <w:r w:rsidRPr="000C29FD">
        <w:rPr>
          <w:sz w:val="22"/>
          <w:szCs w:val="22"/>
        </w:rPr>
        <w:t xml:space="preserve"> izpildi, ja vien tas nav saistīts ar konstatētiem pārkāpumiem no Izpildītāja puses.</w:t>
      </w:r>
    </w:p>
    <w:p w:rsidR="00642FDB" w:rsidRPr="000C29FD" w:rsidRDefault="00642FDB" w:rsidP="00642FDB">
      <w:pPr>
        <w:numPr>
          <w:ilvl w:val="1"/>
          <w:numId w:val="5"/>
        </w:numPr>
        <w:spacing w:after="120"/>
        <w:ind w:left="141" w:firstLine="143"/>
        <w:jc w:val="both"/>
        <w:rPr>
          <w:sz w:val="22"/>
          <w:szCs w:val="22"/>
        </w:rPr>
      </w:pPr>
      <w:r w:rsidRPr="000C29FD">
        <w:rPr>
          <w:sz w:val="22"/>
          <w:szCs w:val="22"/>
        </w:rPr>
        <w:t xml:space="preserve">Izpildītāja saņemtos paziņojumus, pieprasījumus, iesniegumus un priekšlikumus Pasūtītājs izvērtē </w:t>
      </w:r>
      <w:r>
        <w:rPr>
          <w:sz w:val="22"/>
          <w:szCs w:val="22"/>
        </w:rPr>
        <w:t>3</w:t>
      </w:r>
      <w:r w:rsidRPr="000C29FD">
        <w:rPr>
          <w:sz w:val="22"/>
          <w:szCs w:val="22"/>
        </w:rPr>
        <w:t xml:space="preserve"> (</w:t>
      </w:r>
      <w:r>
        <w:rPr>
          <w:sz w:val="22"/>
          <w:szCs w:val="22"/>
        </w:rPr>
        <w:t>trīs</w:t>
      </w:r>
      <w:r w:rsidRPr="000C29FD">
        <w:rPr>
          <w:sz w:val="22"/>
          <w:szCs w:val="22"/>
        </w:rPr>
        <w:t>) darba dienu laikā.</w:t>
      </w:r>
    </w:p>
    <w:p w:rsidR="00642FDB" w:rsidRDefault="00642FDB" w:rsidP="00642FDB">
      <w:pPr>
        <w:numPr>
          <w:ilvl w:val="1"/>
          <w:numId w:val="5"/>
        </w:numPr>
        <w:spacing w:after="120"/>
        <w:ind w:left="141" w:firstLine="143"/>
        <w:jc w:val="both"/>
        <w:rPr>
          <w:lang w:eastAsia="ar-SA"/>
        </w:rPr>
      </w:pPr>
      <w:r w:rsidRPr="004D2597">
        <w:rPr>
          <w:lang w:eastAsia="ar-SA"/>
        </w:rPr>
        <w:t xml:space="preserve">Ja Izpildītājs kavē </w:t>
      </w:r>
      <w:r>
        <w:rPr>
          <w:lang w:eastAsia="ar-SA"/>
        </w:rPr>
        <w:t>remont</w:t>
      </w:r>
      <w:r w:rsidRPr="004D2597">
        <w:rPr>
          <w:lang w:eastAsia="ar-SA"/>
        </w:rPr>
        <w:t xml:space="preserve">darbu </w:t>
      </w:r>
      <w:r>
        <w:rPr>
          <w:lang w:eastAsia="ar-SA"/>
        </w:rPr>
        <w:t xml:space="preserve">uzsākšanas vai </w:t>
      </w:r>
      <w:r w:rsidRPr="004D2597">
        <w:rPr>
          <w:lang w:eastAsia="ar-SA"/>
        </w:rPr>
        <w:t>izpildes termiņu, Pasūtītājam ir tiesības ieturēt līgumsodu 0,5% apmērā no Līgumsummas par katru nokavējuma kalendāro dienu, bet kopumā ne vairāk kā 10% (desmit procenti) no Līgumcenas.</w:t>
      </w:r>
    </w:p>
    <w:p w:rsidR="00642FDB" w:rsidRPr="00A55368" w:rsidRDefault="00642FDB" w:rsidP="00642FDB">
      <w:pPr>
        <w:numPr>
          <w:ilvl w:val="1"/>
          <w:numId w:val="5"/>
        </w:numPr>
        <w:spacing w:after="120"/>
        <w:ind w:left="141" w:firstLine="143"/>
        <w:jc w:val="both"/>
        <w:rPr>
          <w:lang w:eastAsia="ar-SA"/>
        </w:rPr>
      </w:pPr>
      <w:r w:rsidRPr="004D2597">
        <w:rPr>
          <w:lang w:eastAsia="ar-SA"/>
        </w:rPr>
        <w:t>Jebkādi Pasūtītāja apmaksāti materiāli, pakalpojumi vai iekārtas, kļūst par Pasūtītāja īpašumu</w:t>
      </w:r>
      <w:r w:rsidRPr="005524A9">
        <w:rPr>
          <w:lang w:eastAsia="ar-SA"/>
        </w:rPr>
        <w:t xml:space="preserve"> ar to apmaksas brīdi un</w:t>
      </w:r>
      <w:r w:rsidR="00BB6E51">
        <w:rPr>
          <w:lang w:eastAsia="ar-SA"/>
        </w:rPr>
        <w:t>,</w:t>
      </w:r>
      <w:r w:rsidRPr="005524A9">
        <w:rPr>
          <w:lang w:eastAsia="ar-SA"/>
        </w:rPr>
        <w:t xml:space="preserve"> Izpildītāja maksātnespējas gadījumā</w:t>
      </w:r>
      <w:r w:rsidR="00BB6E51">
        <w:rPr>
          <w:lang w:eastAsia="ar-SA"/>
        </w:rPr>
        <w:t>,</w:t>
      </w:r>
      <w:r w:rsidRPr="005524A9">
        <w:rPr>
          <w:lang w:eastAsia="ar-SA"/>
        </w:rPr>
        <w:t xml:space="preserve"> tie pāriet Pasūtītāja </w:t>
      </w:r>
      <w:r w:rsidRPr="00A55368">
        <w:rPr>
          <w:lang w:eastAsia="ar-SA"/>
        </w:rPr>
        <w:t xml:space="preserve">īpašumā neatkarīgi no tā vai tie ir, vai nav nogādāti </w:t>
      </w:r>
      <w:r w:rsidR="00BB6E51" w:rsidRPr="00A55368">
        <w:rPr>
          <w:lang w:eastAsia="ar-SA"/>
        </w:rPr>
        <w:t>Pasūtītājam</w:t>
      </w:r>
      <w:r w:rsidRPr="00A55368">
        <w:rPr>
          <w:lang w:eastAsia="ar-SA"/>
        </w:rPr>
        <w:t>.</w:t>
      </w:r>
    </w:p>
    <w:p w:rsidR="00642FDB" w:rsidRPr="00A55368" w:rsidRDefault="00642FDB" w:rsidP="00642FDB">
      <w:pPr>
        <w:numPr>
          <w:ilvl w:val="1"/>
          <w:numId w:val="5"/>
        </w:numPr>
        <w:spacing w:after="120"/>
        <w:ind w:left="141" w:firstLine="143"/>
        <w:jc w:val="both"/>
        <w:rPr>
          <w:lang w:eastAsia="ar-SA"/>
        </w:rPr>
      </w:pPr>
      <w:r w:rsidRPr="00A55368">
        <w:rPr>
          <w:lang w:eastAsia="ar-SA"/>
        </w:rPr>
        <w:t>Pasūtītāj</w:t>
      </w:r>
      <w:r w:rsidR="00A55368">
        <w:rPr>
          <w:lang w:eastAsia="ar-SA"/>
        </w:rPr>
        <w:t>u</w:t>
      </w:r>
      <w:r w:rsidRPr="00A55368">
        <w:rPr>
          <w:lang w:eastAsia="ar-SA"/>
        </w:rPr>
        <w:t xml:space="preserve"> jautājumos par </w:t>
      </w:r>
      <w:r w:rsidR="00BB6E51" w:rsidRPr="00A55368">
        <w:rPr>
          <w:lang w:eastAsia="ar-SA"/>
        </w:rPr>
        <w:t>Darbiem</w:t>
      </w:r>
      <w:r w:rsidRPr="00A55368">
        <w:rPr>
          <w:lang w:eastAsia="ar-SA"/>
        </w:rPr>
        <w:t xml:space="preserve"> pārstāv</w:t>
      </w:r>
      <w:r w:rsidR="00BB6E51" w:rsidRPr="00A55368">
        <w:rPr>
          <w:lang w:eastAsia="ar-SA"/>
        </w:rPr>
        <w:t xml:space="preserve"> Ķekavā</w:t>
      </w:r>
      <w:r w:rsidR="00A55368">
        <w:rPr>
          <w:lang w:eastAsia="ar-SA"/>
        </w:rPr>
        <w:t>:</w:t>
      </w:r>
      <w:r w:rsidR="00BB6E51" w:rsidRPr="00A55368">
        <w:rPr>
          <w:lang w:eastAsia="ar-SA"/>
        </w:rPr>
        <w:t xml:space="preserve"> </w:t>
      </w:r>
      <w:r w:rsidR="00A55368" w:rsidRPr="00A55368">
        <w:rPr>
          <w:lang w:eastAsia="ar-SA"/>
        </w:rPr>
        <w:t>apsaimniekošanas speciālists</w:t>
      </w:r>
      <w:r w:rsidR="00BB6E51" w:rsidRPr="00A55368">
        <w:rPr>
          <w:lang w:eastAsia="ar-SA"/>
        </w:rPr>
        <w:t xml:space="preserve"> </w:t>
      </w:r>
      <w:proofErr w:type="spellStart"/>
      <w:r w:rsidR="00BB6E51" w:rsidRPr="00A55368">
        <w:rPr>
          <w:lang w:eastAsia="ar-SA"/>
        </w:rPr>
        <w:t>tālr.2</w:t>
      </w:r>
      <w:r w:rsidR="00A55368" w:rsidRPr="00A55368">
        <w:rPr>
          <w:lang w:eastAsia="ar-SA"/>
        </w:rPr>
        <w:t>7868329</w:t>
      </w:r>
      <w:proofErr w:type="spellEnd"/>
      <w:r w:rsidR="00BB6E51" w:rsidRPr="00A55368">
        <w:rPr>
          <w:lang w:eastAsia="ar-SA"/>
        </w:rPr>
        <w:t xml:space="preserve">, </w:t>
      </w:r>
      <w:proofErr w:type="spellStart"/>
      <w:r w:rsidR="00BB6E51" w:rsidRPr="00A55368">
        <w:rPr>
          <w:lang w:eastAsia="ar-SA"/>
        </w:rPr>
        <w:t>Valdlaučos</w:t>
      </w:r>
      <w:proofErr w:type="spellEnd"/>
      <w:r w:rsidR="00A55368">
        <w:rPr>
          <w:lang w:eastAsia="ar-SA"/>
        </w:rPr>
        <w:t>:</w:t>
      </w:r>
      <w:r w:rsidR="00BB6E51" w:rsidRPr="00A55368">
        <w:rPr>
          <w:lang w:eastAsia="ar-SA"/>
        </w:rPr>
        <w:t xml:space="preserve"> </w:t>
      </w:r>
      <w:r w:rsidR="00A55368" w:rsidRPr="00A55368">
        <w:rPr>
          <w:lang w:eastAsia="ar-SA"/>
        </w:rPr>
        <w:t>apsaimniekošanas speciālists</w:t>
      </w:r>
      <w:r w:rsidR="00A55368" w:rsidRPr="00A55368">
        <w:rPr>
          <w:lang w:eastAsia="ar-SA"/>
        </w:rPr>
        <w:t xml:space="preserve"> </w:t>
      </w:r>
      <w:proofErr w:type="spellStart"/>
      <w:r w:rsidR="00A55368" w:rsidRPr="00A55368">
        <w:rPr>
          <w:lang w:eastAsia="ar-SA"/>
        </w:rPr>
        <w:t>tālr.26382990</w:t>
      </w:r>
      <w:proofErr w:type="spellEnd"/>
      <w:r w:rsidR="00A55368" w:rsidRPr="00A55368">
        <w:rPr>
          <w:lang w:eastAsia="ar-SA"/>
        </w:rPr>
        <w:t>.</w:t>
      </w:r>
    </w:p>
    <w:p w:rsidR="00642FDB" w:rsidRPr="000F2406" w:rsidRDefault="00BB6E51" w:rsidP="0081714A">
      <w:pPr>
        <w:keepNext/>
        <w:suppressAutoHyphens/>
        <w:spacing w:before="240" w:after="60"/>
        <w:outlineLvl w:val="2"/>
        <w:rPr>
          <w:b/>
          <w:color w:val="000000"/>
          <w:lang w:eastAsia="ar-SA"/>
        </w:rPr>
      </w:pPr>
      <w:bookmarkStart w:id="1" w:name="_Hlk33708191"/>
      <w:r>
        <w:rPr>
          <w:b/>
          <w:color w:val="000000"/>
          <w:lang w:eastAsia="ar-SA"/>
        </w:rPr>
        <w:t>6</w:t>
      </w:r>
      <w:r w:rsidR="00642FDB" w:rsidRPr="00FC1E3E">
        <w:rPr>
          <w:b/>
          <w:color w:val="000000"/>
          <w:lang w:eastAsia="ar-SA"/>
        </w:rPr>
        <w:t>. Līguma darbības termiņš, grozīšanas, papildināšanas un izbeigšanas kārtība</w:t>
      </w:r>
      <w:bookmarkEnd w:id="1"/>
    </w:p>
    <w:p w:rsidR="00642FDB" w:rsidRDefault="00642FDB" w:rsidP="00642FDB">
      <w:pPr>
        <w:numPr>
          <w:ilvl w:val="1"/>
          <w:numId w:val="4"/>
        </w:numPr>
        <w:suppressAutoHyphens/>
        <w:spacing w:after="120"/>
        <w:ind w:left="0" w:firstLine="284"/>
        <w:jc w:val="both"/>
        <w:rPr>
          <w:color w:val="000000"/>
          <w:lang w:eastAsia="ar-SA"/>
        </w:rPr>
      </w:pPr>
      <w:r w:rsidRPr="00FC1E3E">
        <w:rPr>
          <w:color w:val="000000"/>
          <w:lang w:eastAsia="ar-SA"/>
        </w:rPr>
        <w:t>Līgums stājas spēkā no brīža, kad to parakstījušas abas puses un darbojas līdz Pušu saistību pilnīgai izpildei.</w:t>
      </w:r>
    </w:p>
    <w:p w:rsidR="00F1493C" w:rsidRDefault="00F1493C" w:rsidP="00F1493C">
      <w:pPr>
        <w:numPr>
          <w:ilvl w:val="1"/>
          <w:numId w:val="4"/>
        </w:numPr>
        <w:suppressAutoHyphens/>
        <w:ind w:left="0" w:firstLine="284"/>
        <w:jc w:val="both"/>
        <w:rPr>
          <w:color w:val="000000"/>
          <w:lang w:eastAsia="ar-SA"/>
        </w:rPr>
      </w:pPr>
      <w:r>
        <w:rPr>
          <w:color w:val="000000"/>
          <w:lang w:eastAsia="ar-SA"/>
        </w:rPr>
        <w:t xml:space="preserve"> Līgums ir spēkā līdz saistību izpildei, bet ne ilgāk kā 12 (divpadsmit) nedēļas </w:t>
      </w:r>
      <w:r>
        <w:rPr>
          <w:iCs/>
          <w:color w:val="000000"/>
        </w:rPr>
        <w:t>no līguma spēkā stāšanās dienas</w:t>
      </w:r>
      <w:r>
        <w:rPr>
          <w:color w:val="000000"/>
          <w:lang w:eastAsia="ar-SA"/>
        </w:rPr>
        <w:t>.</w:t>
      </w:r>
    </w:p>
    <w:p w:rsidR="00642FDB" w:rsidRDefault="00642FDB" w:rsidP="00642FDB">
      <w:pPr>
        <w:numPr>
          <w:ilvl w:val="1"/>
          <w:numId w:val="4"/>
        </w:numPr>
        <w:suppressAutoHyphens/>
        <w:overflowPunct w:val="0"/>
        <w:autoSpaceDE w:val="0"/>
        <w:spacing w:after="120"/>
        <w:ind w:left="0" w:firstLine="284"/>
        <w:jc w:val="both"/>
        <w:textAlignment w:val="baseline"/>
        <w:rPr>
          <w:color w:val="000000"/>
          <w:lang w:eastAsia="ar-SA"/>
        </w:rPr>
      </w:pPr>
      <w:r w:rsidRPr="00FC1E3E">
        <w:rPr>
          <w:color w:val="000000"/>
          <w:lang w:eastAsia="ar-SA"/>
        </w:rPr>
        <w:t>Līgums var tikt grozīts, papildināts, pagarināts tikai ar Pušu rakstisku vienošanos, kas tiek noformēts kā šī Līguma pielikums un ir tā neatņemama sastāvdaļa.</w:t>
      </w:r>
    </w:p>
    <w:p w:rsidR="00642FDB" w:rsidRPr="00FB132E" w:rsidRDefault="00642FDB" w:rsidP="00642FDB">
      <w:pPr>
        <w:numPr>
          <w:ilvl w:val="1"/>
          <w:numId w:val="4"/>
        </w:numPr>
        <w:suppressAutoHyphens/>
        <w:overflowPunct w:val="0"/>
        <w:autoSpaceDE w:val="0"/>
        <w:spacing w:after="120"/>
        <w:ind w:left="0" w:firstLine="284"/>
        <w:jc w:val="both"/>
        <w:textAlignment w:val="baseline"/>
        <w:rPr>
          <w:color w:val="000000"/>
          <w:lang w:eastAsia="ar-SA"/>
        </w:rPr>
      </w:pPr>
      <w:r w:rsidRPr="00FB132E">
        <w:rPr>
          <w:color w:val="000000"/>
          <w:lang w:eastAsia="ar-SA"/>
        </w:rPr>
        <w:t>Pusēm ir tiesības atkāpties no šī līguma izpildes vienojoties par to rakstiski.</w:t>
      </w:r>
    </w:p>
    <w:p w:rsidR="00F1493C" w:rsidRPr="00F1493C" w:rsidRDefault="00642FDB" w:rsidP="00F1493C">
      <w:pPr>
        <w:numPr>
          <w:ilvl w:val="1"/>
          <w:numId w:val="4"/>
        </w:numPr>
        <w:suppressAutoHyphens/>
        <w:spacing w:after="120"/>
        <w:ind w:left="0" w:firstLine="284"/>
        <w:jc w:val="both"/>
        <w:rPr>
          <w:b/>
          <w:color w:val="000000"/>
          <w:lang w:eastAsia="ar-SA"/>
        </w:rPr>
      </w:pPr>
      <w:r w:rsidRPr="00FC1E3E">
        <w:rPr>
          <w:color w:val="000000"/>
          <w:lang w:eastAsia="ar-SA"/>
        </w:rPr>
        <w:t xml:space="preserve">Pasūtītājam ir tiesības vienpusēji atkāpties no šī līguma, </w:t>
      </w:r>
      <w:proofErr w:type="spellStart"/>
      <w:r w:rsidRPr="00FC1E3E">
        <w:rPr>
          <w:color w:val="000000"/>
          <w:lang w:eastAsia="ar-SA"/>
        </w:rPr>
        <w:t>rakstveidā</w:t>
      </w:r>
      <w:proofErr w:type="spellEnd"/>
      <w:r w:rsidRPr="00FC1E3E">
        <w:rPr>
          <w:color w:val="000000"/>
          <w:lang w:eastAsia="ar-SA"/>
        </w:rPr>
        <w:t xml:space="preserve"> paziņojot par to Izpildītājam, ja Izpildītājs vairāk kā mēnesi kavē šajā līgumā noteikto līgumsaistību izpildi, uzliekot par pienākumu Izpildītājam segt visus zaudējumus, kas radušies līgumsaistību neizpildes rezultātā.</w:t>
      </w:r>
    </w:p>
    <w:p w:rsidR="005209C2" w:rsidRDefault="005209C2" w:rsidP="00F1493C">
      <w:pPr>
        <w:suppressAutoHyphens/>
        <w:spacing w:after="120"/>
        <w:ind w:left="284"/>
        <w:rPr>
          <w:b/>
          <w:color w:val="000000"/>
          <w:lang w:eastAsia="ar-SA"/>
        </w:rPr>
      </w:pPr>
    </w:p>
    <w:p w:rsidR="00642FDB" w:rsidRDefault="00F1493C" w:rsidP="00F1493C">
      <w:pPr>
        <w:suppressAutoHyphens/>
        <w:spacing w:after="120"/>
        <w:ind w:left="284"/>
        <w:rPr>
          <w:b/>
          <w:color w:val="000000"/>
          <w:lang w:eastAsia="ar-SA"/>
        </w:rPr>
      </w:pPr>
      <w:r>
        <w:rPr>
          <w:b/>
          <w:color w:val="000000"/>
          <w:lang w:eastAsia="ar-SA"/>
        </w:rPr>
        <w:t>7</w:t>
      </w:r>
      <w:r w:rsidR="00642FDB" w:rsidRPr="00FC1E3E">
        <w:rPr>
          <w:b/>
          <w:color w:val="000000"/>
          <w:lang w:eastAsia="ar-SA"/>
        </w:rPr>
        <w:t xml:space="preserve">. </w:t>
      </w:r>
      <w:r w:rsidR="00642FDB">
        <w:rPr>
          <w:b/>
          <w:color w:val="000000"/>
          <w:lang w:eastAsia="ar-SA"/>
        </w:rPr>
        <w:t>Nepārvaramā vara</w:t>
      </w:r>
    </w:p>
    <w:p w:rsidR="00642FDB" w:rsidRDefault="00642FDB" w:rsidP="00642FDB">
      <w:pPr>
        <w:numPr>
          <w:ilvl w:val="1"/>
          <w:numId w:val="1"/>
        </w:numPr>
        <w:spacing w:after="120" w:line="276" w:lineRule="auto"/>
        <w:ind w:left="0" w:firstLine="284"/>
        <w:jc w:val="both"/>
        <w:rPr>
          <w:sz w:val="22"/>
          <w:szCs w:val="22"/>
        </w:rPr>
      </w:pPr>
      <w:r w:rsidRPr="00A96010">
        <w:rPr>
          <w:sz w:val="22"/>
          <w:szCs w:val="22"/>
        </w:rPr>
        <w:t>Līdzēji tiek atbrīvoti no atbildības par daļēju vai pilnīgu Līgumā paredzēto saistību neizpildi, ja tam par iemeslu bijuši nepārvaramas varas (</w:t>
      </w:r>
      <w:proofErr w:type="spellStart"/>
      <w:r w:rsidRPr="00A96010">
        <w:rPr>
          <w:sz w:val="22"/>
          <w:szCs w:val="22"/>
        </w:rPr>
        <w:t>force</w:t>
      </w:r>
      <w:proofErr w:type="spellEnd"/>
      <w:r w:rsidRPr="00A96010">
        <w:rPr>
          <w:sz w:val="22"/>
          <w:szCs w:val="22"/>
        </w:rPr>
        <w:t xml:space="preserve"> </w:t>
      </w:r>
      <w:proofErr w:type="spellStart"/>
      <w:r w:rsidRPr="00A96010">
        <w:rPr>
          <w:sz w:val="22"/>
          <w:szCs w:val="22"/>
        </w:rPr>
        <w:t>majeur</w:t>
      </w:r>
      <w:proofErr w:type="spellEnd"/>
      <w:r w:rsidRPr="00A96010">
        <w:rPr>
          <w:sz w:val="22"/>
          <w:szCs w:val="22"/>
        </w:rPr>
        <w:t>) apstākļi.</w:t>
      </w:r>
    </w:p>
    <w:p w:rsidR="00642FDB" w:rsidRPr="00A96010" w:rsidRDefault="00642FDB" w:rsidP="00642FDB">
      <w:pPr>
        <w:numPr>
          <w:ilvl w:val="1"/>
          <w:numId w:val="1"/>
        </w:numPr>
        <w:spacing w:after="120" w:line="276" w:lineRule="auto"/>
        <w:ind w:left="0" w:firstLine="284"/>
        <w:jc w:val="both"/>
        <w:rPr>
          <w:sz w:val="22"/>
          <w:szCs w:val="22"/>
        </w:rPr>
      </w:pPr>
      <w:r w:rsidRPr="00A96010">
        <w:rPr>
          <w:sz w:val="22"/>
          <w:szCs w:val="22"/>
        </w:rPr>
        <w:t>Iestājoties nepārvaramas varas apstākļiem (Valsts varas pārvaldes</w:t>
      </w:r>
      <w:r>
        <w:rPr>
          <w:sz w:val="22"/>
          <w:szCs w:val="22"/>
        </w:rPr>
        <w:t xml:space="preserve"> </w:t>
      </w:r>
      <w:r w:rsidRPr="00A96010">
        <w:rPr>
          <w:sz w:val="22"/>
          <w:szCs w:val="22"/>
        </w:rPr>
        <w:t xml:space="preserve">lēmumi un rīkojumi, streiki, masu nekārtības, </w:t>
      </w:r>
      <w:r>
        <w:rPr>
          <w:sz w:val="22"/>
          <w:szCs w:val="22"/>
        </w:rPr>
        <w:t xml:space="preserve">pandēmijas, </w:t>
      </w:r>
      <w:r w:rsidRPr="00A96010">
        <w:rPr>
          <w:sz w:val="22"/>
          <w:szCs w:val="22"/>
        </w:rPr>
        <w:t>darbu veikšanu kavē klimatiskie apstākļi, kas neļauj ievērot būvniecības tehnoloģisko procesu un citi objektīvi fakti un iemesli), Līdzējam, kurš pirmais ir konstatējis nepārvaramas varas apstākļus, ir pienākums nekavējoties, bet ne vēlāk kā 2 (divu) darba dienu laikā pēc minēto iemeslu konstatēšanas iesniegt rakstveida paziņojumu otram Līdzējam. Paziņojumā jāraksturo apstākļi, kā arī jāsniedz to ietekmes vērtējums attiecībā uz savu saistību izpildi saskaņā ar Līgumu. Paziņojumā jānorāda paredzamais līgumsaistību izpildes turpinājuma termiņš.</w:t>
      </w:r>
      <w:r>
        <w:rPr>
          <w:sz w:val="22"/>
          <w:szCs w:val="22"/>
        </w:rPr>
        <w:t xml:space="preserve"> </w:t>
      </w:r>
    </w:p>
    <w:p w:rsidR="00642FDB" w:rsidRPr="00A96010" w:rsidRDefault="00642FDB" w:rsidP="00642FDB">
      <w:pPr>
        <w:numPr>
          <w:ilvl w:val="1"/>
          <w:numId w:val="1"/>
        </w:numPr>
        <w:spacing w:after="120" w:line="276" w:lineRule="auto"/>
        <w:ind w:left="0" w:firstLine="284"/>
        <w:jc w:val="both"/>
        <w:rPr>
          <w:sz w:val="22"/>
          <w:szCs w:val="22"/>
        </w:rPr>
      </w:pPr>
      <w:r w:rsidRPr="00A96010">
        <w:rPr>
          <w:sz w:val="22"/>
          <w:szCs w:val="22"/>
        </w:rPr>
        <w:t xml:space="preserve">Līdzēji var vienpusēji izbeigt Līgumu, ja nepārvaramas varas apstākļi turpinās ilgāk par 3 (trīs) kalendāriem mēnešiem. Šādā gadījumā neviens no Līdzējiem nav tiesīgs pieprasīt tādējādi radušos zaudējumu atlīdzību. Ja Līgums tiek izbeigts nepārvaramas varas apstākļu dēļ, Pasūtītājs norēķinās ar Izpildītāju tikai par faktiski izpildītajiem </w:t>
      </w:r>
      <w:r>
        <w:rPr>
          <w:sz w:val="22"/>
          <w:szCs w:val="22"/>
        </w:rPr>
        <w:t>remont</w:t>
      </w:r>
      <w:r w:rsidRPr="00A96010">
        <w:rPr>
          <w:sz w:val="22"/>
          <w:szCs w:val="22"/>
        </w:rPr>
        <w:t>darbiem.</w:t>
      </w:r>
    </w:p>
    <w:p w:rsidR="00642FDB" w:rsidRPr="00EB19B0" w:rsidRDefault="00642FDB" w:rsidP="00642FDB">
      <w:pPr>
        <w:numPr>
          <w:ilvl w:val="1"/>
          <w:numId w:val="1"/>
        </w:numPr>
        <w:spacing w:after="120" w:line="276" w:lineRule="auto"/>
        <w:ind w:left="0" w:firstLine="284"/>
        <w:jc w:val="both"/>
        <w:rPr>
          <w:sz w:val="22"/>
          <w:szCs w:val="22"/>
        </w:rPr>
      </w:pPr>
      <w:r w:rsidRPr="00A96010">
        <w:rPr>
          <w:sz w:val="22"/>
          <w:szCs w:val="22"/>
        </w:rPr>
        <w:t>Nepārvaramas varas apstākļiem beidzoties, Līdzējam, kurš pirmais ir konstatējis minēto apstākļu izbeigšanos, ir pienākums nekavējoties iesniegt pārējiem Līdzējiem rakstisku paziņojumu.</w:t>
      </w:r>
    </w:p>
    <w:p w:rsidR="00642FDB" w:rsidRPr="00FC1E3E" w:rsidRDefault="00F1493C" w:rsidP="0081714A">
      <w:pPr>
        <w:suppressAutoHyphens/>
        <w:spacing w:before="240"/>
        <w:ind w:firstLine="284"/>
        <w:rPr>
          <w:b/>
          <w:color w:val="000000"/>
          <w:lang w:eastAsia="ar-SA"/>
        </w:rPr>
      </w:pPr>
      <w:r>
        <w:rPr>
          <w:b/>
          <w:color w:val="000000"/>
          <w:lang w:eastAsia="ar-SA"/>
        </w:rPr>
        <w:t>8</w:t>
      </w:r>
      <w:r w:rsidR="00642FDB" w:rsidRPr="00FC1E3E">
        <w:rPr>
          <w:b/>
          <w:color w:val="000000"/>
          <w:lang w:eastAsia="ar-SA"/>
        </w:rPr>
        <w:t>.  Pretenzijas iesniegšana un  strīdu izskatīšanas kārtība</w:t>
      </w:r>
    </w:p>
    <w:p w:rsidR="00642FDB" w:rsidRDefault="00642FDB" w:rsidP="00642FDB">
      <w:pPr>
        <w:suppressAutoHyphens/>
        <w:overflowPunct w:val="0"/>
        <w:autoSpaceDE w:val="0"/>
        <w:spacing w:after="120"/>
        <w:ind w:firstLine="284"/>
        <w:jc w:val="both"/>
        <w:textAlignment w:val="baseline"/>
        <w:rPr>
          <w:color w:val="000000"/>
          <w:lang w:eastAsia="ar-SA"/>
        </w:rPr>
      </w:pPr>
      <w:r w:rsidRPr="00FC1E3E">
        <w:rPr>
          <w:color w:val="000000"/>
          <w:lang w:eastAsia="ar-SA"/>
        </w:rPr>
        <w:t xml:space="preserve">8.1. Strīdus, kas radušies līguma izpildes gaitā, Puses cenšas atrisināt savstarpējās vienošanās ceļā. Ja Puses vienošanos nepanāk, strīdus izskata Latvijas Republikas </w:t>
      </w:r>
      <w:r>
        <w:rPr>
          <w:color w:val="000000"/>
          <w:lang w:eastAsia="ar-SA"/>
        </w:rPr>
        <w:t>normatīvajos</w:t>
      </w:r>
      <w:r w:rsidRPr="00FC1E3E">
        <w:rPr>
          <w:color w:val="000000"/>
          <w:lang w:eastAsia="ar-SA"/>
        </w:rPr>
        <w:t xml:space="preserve"> aktos paredzētajā kārtībā.</w:t>
      </w:r>
    </w:p>
    <w:p w:rsidR="00642FDB" w:rsidRPr="00FC1E3E" w:rsidRDefault="00642FDB" w:rsidP="00642FDB">
      <w:pPr>
        <w:suppressAutoHyphens/>
        <w:overflowPunct w:val="0"/>
        <w:autoSpaceDE w:val="0"/>
        <w:spacing w:after="120"/>
        <w:ind w:firstLine="284"/>
        <w:jc w:val="both"/>
        <w:textAlignment w:val="baseline"/>
        <w:rPr>
          <w:color w:val="000000"/>
          <w:lang w:eastAsia="ar-SA"/>
        </w:rPr>
      </w:pPr>
      <w:r>
        <w:t xml:space="preserve">8.2. </w:t>
      </w:r>
      <w:r w:rsidRPr="00FC1E3E">
        <w:rPr>
          <w:color w:val="000000"/>
          <w:lang w:eastAsia="ar-SA"/>
        </w:rPr>
        <w:t>Līguma saistību neizpildes gadījumā vai gadījumā, kad tiek radīti zaudējumi otrai Pusei, vainīgā Puse atlīdzina otrai Pusei radušos zaudējumus pilnā apmērā.</w:t>
      </w:r>
    </w:p>
    <w:p w:rsidR="00642FDB" w:rsidRPr="00FC1E3E" w:rsidRDefault="00642FDB" w:rsidP="00642FDB">
      <w:pPr>
        <w:suppressAutoHyphens/>
        <w:overflowPunct w:val="0"/>
        <w:autoSpaceDE w:val="0"/>
        <w:spacing w:after="120"/>
        <w:ind w:firstLine="284"/>
        <w:jc w:val="both"/>
        <w:textAlignment w:val="baseline"/>
        <w:rPr>
          <w:color w:val="000000"/>
          <w:lang w:eastAsia="ar-SA"/>
        </w:rPr>
      </w:pPr>
      <w:r w:rsidRPr="00FC1E3E">
        <w:rPr>
          <w:color w:val="000000"/>
          <w:lang w:eastAsia="ar-SA"/>
        </w:rPr>
        <w:t>8.</w:t>
      </w:r>
      <w:r w:rsidR="00F1493C">
        <w:rPr>
          <w:color w:val="000000"/>
          <w:lang w:eastAsia="ar-SA"/>
        </w:rPr>
        <w:t>3</w:t>
      </w:r>
      <w:r w:rsidRPr="00FC1E3E">
        <w:rPr>
          <w:color w:val="000000"/>
          <w:lang w:eastAsia="ar-SA"/>
        </w:rPr>
        <w:t>. Izpildītājam, nokavējot Pasūtījuma izpildes termiņu ir jāmaksā nokavējuma procenti 0</w:t>
      </w:r>
      <w:r>
        <w:rPr>
          <w:color w:val="000000"/>
          <w:lang w:eastAsia="ar-SA"/>
        </w:rPr>
        <w:t>,5</w:t>
      </w:r>
      <w:r w:rsidRPr="00FC1E3E">
        <w:rPr>
          <w:color w:val="000000"/>
          <w:lang w:eastAsia="ar-SA"/>
        </w:rPr>
        <w:t>% apmērā no līguma kopējās summas par katru nokavēto dienu.</w:t>
      </w:r>
    </w:p>
    <w:p w:rsidR="00642FDB" w:rsidRPr="00FC1E3E" w:rsidRDefault="00F1493C" w:rsidP="0081714A">
      <w:pPr>
        <w:suppressAutoHyphens/>
        <w:overflowPunct w:val="0"/>
        <w:autoSpaceDE w:val="0"/>
        <w:spacing w:before="240"/>
        <w:ind w:firstLine="284"/>
        <w:textAlignment w:val="baseline"/>
        <w:rPr>
          <w:b/>
          <w:color w:val="000000"/>
          <w:lang w:eastAsia="ar-SA"/>
        </w:rPr>
      </w:pPr>
      <w:r>
        <w:rPr>
          <w:b/>
          <w:color w:val="000000"/>
          <w:lang w:eastAsia="ar-SA"/>
        </w:rPr>
        <w:t>9</w:t>
      </w:r>
      <w:r w:rsidR="00642FDB" w:rsidRPr="00FC1E3E">
        <w:rPr>
          <w:b/>
          <w:color w:val="000000"/>
          <w:lang w:eastAsia="ar-SA"/>
        </w:rPr>
        <w:t>. Nobeiguma noteikumi</w:t>
      </w:r>
    </w:p>
    <w:p w:rsidR="00642FDB" w:rsidRPr="00FC1E3E" w:rsidRDefault="00642FDB" w:rsidP="00642FDB">
      <w:pPr>
        <w:suppressAutoHyphens/>
        <w:overflowPunct w:val="0"/>
        <w:autoSpaceDE w:val="0"/>
        <w:spacing w:after="120"/>
        <w:ind w:firstLine="284"/>
        <w:jc w:val="both"/>
        <w:textAlignment w:val="baseline"/>
        <w:rPr>
          <w:color w:val="000000"/>
          <w:lang w:eastAsia="ar-SA"/>
        </w:rPr>
      </w:pPr>
      <w:r w:rsidRPr="00FC1E3E">
        <w:rPr>
          <w:color w:val="000000"/>
          <w:lang w:eastAsia="ar-SA"/>
        </w:rPr>
        <w:t>9.1. Līgums satur Pušu pilnīgu vienošanos, Puses ir iepazinušās ar tā saturu un piekrīt tā noteikumiem, apliecinot to ar saviem parakstiem.</w:t>
      </w:r>
    </w:p>
    <w:p w:rsidR="00642FDB" w:rsidRPr="00FC1E3E" w:rsidRDefault="00642FDB" w:rsidP="00642FDB">
      <w:pPr>
        <w:suppressAutoHyphens/>
        <w:overflowPunct w:val="0"/>
        <w:autoSpaceDE w:val="0"/>
        <w:spacing w:after="120"/>
        <w:ind w:firstLine="284"/>
        <w:jc w:val="both"/>
        <w:textAlignment w:val="baseline"/>
        <w:rPr>
          <w:color w:val="000000"/>
          <w:lang w:eastAsia="ar-SA"/>
        </w:rPr>
      </w:pPr>
      <w:r w:rsidRPr="00FC1E3E">
        <w:rPr>
          <w:color w:val="000000"/>
          <w:lang w:eastAsia="ar-SA"/>
        </w:rPr>
        <w:t>9.2. Pusēm ir jāinformē vienai otru nedēļas laikā par savu rekvizītu maiņu.</w:t>
      </w:r>
    </w:p>
    <w:p w:rsidR="00642FDB" w:rsidRPr="00FC1E3E" w:rsidRDefault="00642FDB" w:rsidP="00642FDB">
      <w:pPr>
        <w:spacing w:after="120" w:line="259" w:lineRule="auto"/>
        <w:ind w:firstLine="284"/>
        <w:jc w:val="both"/>
        <w:rPr>
          <w:rFonts w:eastAsia="Calibri"/>
        </w:rPr>
      </w:pPr>
      <w:r w:rsidRPr="00FC1E3E">
        <w:rPr>
          <w:rFonts w:eastAsia="Calibri"/>
        </w:rPr>
        <w:t>9.3.</w:t>
      </w:r>
      <w:r w:rsidR="00F1493C">
        <w:rPr>
          <w:rFonts w:eastAsia="Calibri"/>
        </w:rPr>
        <w:t xml:space="preserve"> </w:t>
      </w:r>
      <w:r w:rsidRPr="00FC1E3E">
        <w:rPr>
          <w:rFonts w:eastAsia="Calibri"/>
        </w:rPr>
        <w:t>Visi paziņojumi, vēstules, pretenzijas un cita ar Līgumu saistītā dokumentācija tiek uzskatīta par saņemtu un paziņotu septītajā dienā pēc tās nosūtīšanas uz Puses juridisko adresi.</w:t>
      </w:r>
    </w:p>
    <w:p w:rsidR="00642FDB" w:rsidRPr="00FC1E3E" w:rsidRDefault="00642FDB" w:rsidP="00642FDB">
      <w:pPr>
        <w:suppressAutoHyphens/>
        <w:overflowPunct w:val="0"/>
        <w:autoSpaceDE w:val="0"/>
        <w:spacing w:after="120"/>
        <w:ind w:firstLine="284"/>
        <w:jc w:val="both"/>
        <w:textAlignment w:val="baseline"/>
        <w:rPr>
          <w:color w:val="000000"/>
          <w:lang w:eastAsia="ar-SA"/>
        </w:rPr>
      </w:pPr>
      <w:r w:rsidRPr="00FC1E3E">
        <w:rPr>
          <w:color w:val="000000"/>
          <w:lang w:eastAsia="ar-SA"/>
        </w:rPr>
        <w:t xml:space="preserve">9.4. Līgums ir sastādīts valsts valodā 2 (divos) eksemplāros, pa vienam eksemplāram katrai Pusei. Visiem eksemplāriem ir vienāds juridisks spēks. </w:t>
      </w:r>
    </w:p>
    <w:p w:rsidR="00642FDB" w:rsidRPr="00FC1E3E" w:rsidRDefault="00642FDB" w:rsidP="00642FDB">
      <w:pPr>
        <w:suppressAutoHyphens/>
        <w:spacing w:after="120"/>
        <w:ind w:firstLine="284"/>
        <w:jc w:val="both"/>
        <w:rPr>
          <w:color w:val="000000"/>
          <w:lang w:eastAsia="ar-SA"/>
        </w:rPr>
      </w:pPr>
      <w:r w:rsidRPr="00FC1E3E">
        <w:rPr>
          <w:color w:val="000000"/>
          <w:lang w:eastAsia="ar-SA"/>
        </w:rPr>
        <w:t>9.5. Ja Izpildītājam Līgumā paredzētajos gadījumos un kārtībā jāmaksā nokavējuma procenti Pasūtītājam, Pasūtītājs vienpusīgi ir tiesīgs, maksājot par izpildītiem darbiem, bezstrīdus kārtībā samazināt apmaksu par Pasūtījumu par nokavējuma procentu summu.</w:t>
      </w:r>
    </w:p>
    <w:p w:rsidR="00642FDB" w:rsidRDefault="00642FDB" w:rsidP="00642FDB">
      <w:pPr>
        <w:suppressAutoHyphens/>
        <w:overflowPunct w:val="0"/>
        <w:autoSpaceDE w:val="0"/>
        <w:spacing w:after="120"/>
        <w:ind w:firstLine="284"/>
        <w:jc w:val="both"/>
        <w:textAlignment w:val="baseline"/>
        <w:rPr>
          <w:color w:val="000000"/>
          <w:lang w:eastAsia="ar-SA"/>
        </w:rPr>
      </w:pPr>
      <w:r w:rsidRPr="00FC1E3E">
        <w:rPr>
          <w:color w:val="000000"/>
          <w:lang w:eastAsia="ar-SA"/>
        </w:rPr>
        <w:t>9.6. Nokavējuma procentu apmaksa neatbrīvo Puses no līgumsaistību izpildes.</w:t>
      </w:r>
    </w:p>
    <w:p w:rsidR="00F1493C" w:rsidRDefault="00F1493C" w:rsidP="00642FDB">
      <w:pPr>
        <w:suppressAutoHyphens/>
        <w:overflowPunct w:val="0"/>
        <w:autoSpaceDE w:val="0"/>
        <w:spacing w:after="120"/>
        <w:ind w:firstLine="284"/>
        <w:jc w:val="both"/>
        <w:textAlignment w:val="baseline"/>
        <w:rPr>
          <w:color w:val="000000"/>
          <w:lang w:eastAsia="ar-SA"/>
        </w:rPr>
      </w:pPr>
      <w:r>
        <w:rPr>
          <w:color w:val="000000"/>
          <w:lang w:eastAsia="ar-SA"/>
        </w:rPr>
        <w:t>9.7. Līgums sagatavots uz 6 (sešām) lapām ar šādiem pielikumiem:</w:t>
      </w:r>
    </w:p>
    <w:p w:rsidR="00F1493C" w:rsidRDefault="00F1493C" w:rsidP="00642FDB">
      <w:pPr>
        <w:suppressAutoHyphens/>
        <w:overflowPunct w:val="0"/>
        <w:autoSpaceDE w:val="0"/>
        <w:spacing w:after="120"/>
        <w:ind w:firstLine="284"/>
        <w:jc w:val="both"/>
        <w:textAlignment w:val="baseline"/>
        <w:rPr>
          <w:color w:val="000000"/>
          <w:lang w:eastAsia="ar-SA"/>
        </w:rPr>
      </w:pPr>
      <w:r>
        <w:rPr>
          <w:color w:val="000000"/>
          <w:lang w:eastAsia="ar-SA"/>
        </w:rPr>
        <w:t>9.7.1. Tehniskā specifikācija;</w:t>
      </w:r>
    </w:p>
    <w:p w:rsidR="00F1493C" w:rsidRDefault="00F1493C" w:rsidP="00642FDB">
      <w:pPr>
        <w:suppressAutoHyphens/>
        <w:overflowPunct w:val="0"/>
        <w:autoSpaceDE w:val="0"/>
        <w:spacing w:after="120"/>
        <w:ind w:firstLine="284"/>
        <w:jc w:val="both"/>
        <w:textAlignment w:val="baseline"/>
        <w:rPr>
          <w:color w:val="000000"/>
          <w:lang w:eastAsia="ar-SA"/>
        </w:rPr>
      </w:pPr>
      <w:r>
        <w:rPr>
          <w:color w:val="000000"/>
          <w:lang w:eastAsia="ar-SA"/>
        </w:rPr>
        <w:lastRenderedPageBreak/>
        <w:t>9.7.2. Finanšu piedāvājums.</w:t>
      </w:r>
    </w:p>
    <w:p w:rsidR="00642FDB" w:rsidRDefault="0081714A" w:rsidP="00642FDB">
      <w:pPr>
        <w:suppressAutoHyphens/>
        <w:overflowPunct w:val="0"/>
        <w:autoSpaceDE w:val="0"/>
        <w:textAlignment w:val="baseline"/>
        <w:rPr>
          <w:b/>
          <w:color w:val="000000"/>
          <w:lang w:eastAsia="ar-SA"/>
        </w:rPr>
      </w:pPr>
      <w:r>
        <w:rPr>
          <w:b/>
          <w:color w:val="000000"/>
          <w:lang w:eastAsia="ar-SA"/>
        </w:rPr>
        <w:t>10</w:t>
      </w:r>
      <w:r w:rsidR="00642FDB" w:rsidRPr="00FC1E3E">
        <w:rPr>
          <w:b/>
          <w:color w:val="000000"/>
          <w:lang w:eastAsia="ar-SA"/>
        </w:rPr>
        <w:t>. Pušu juridiskās adreses un rekvizīti</w:t>
      </w:r>
    </w:p>
    <w:p w:rsidR="0081714A" w:rsidRPr="0081714A" w:rsidRDefault="0081714A" w:rsidP="00642FDB">
      <w:pPr>
        <w:keepNext/>
        <w:tabs>
          <w:tab w:val="left" w:pos="3402"/>
          <w:tab w:val="left" w:pos="6379"/>
        </w:tabs>
        <w:suppressAutoHyphens/>
        <w:overflowPunct w:val="0"/>
        <w:autoSpaceDE w:val="0"/>
        <w:textAlignment w:val="baseline"/>
        <w:outlineLvl w:val="0"/>
        <w:rPr>
          <w:b/>
          <w:sz w:val="16"/>
          <w:szCs w:val="16"/>
          <w:lang w:eastAsia="ar-SA"/>
        </w:rPr>
      </w:pPr>
    </w:p>
    <w:p w:rsidR="00642FDB" w:rsidRPr="00FE7A8B" w:rsidRDefault="00642FDB" w:rsidP="00642FDB">
      <w:pPr>
        <w:keepNext/>
        <w:tabs>
          <w:tab w:val="left" w:pos="3402"/>
          <w:tab w:val="left" w:pos="6379"/>
        </w:tabs>
        <w:suppressAutoHyphens/>
        <w:overflowPunct w:val="0"/>
        <w:autoSpaceDE w:val="0"/>
        <w:textAlignment w:val="baseline"/>
        <w:outlineLvl w:val="0"/>
        <w:rPr>
          <w:b/>
          <w:lang w:eastAsia="ar-SA"/>
        </w:rPr>
      </w:pPr>
      <w:r w:rsidRPr="00FE7A8B">
        <w:rPr>
          <w:b/>
          <w:lang w:eastAsia="ar-SA"/>
        </w:rPr>
        <w:t>PASŪTĪTĀJS</w:t>
      </w:r>
      <w:r w:rsidRPr="00FE7A8B">
        <w:rPr>
          <w:b/>
          <w:lang w:eastAsia="ar-SA"/>
        </w:rPr>
        <w:tab/>
        <w:t xml:space="preserve">                       </w:t>
      </w:r>
      <w:r>
        <w:rPr>
          <w:b/>
          <w:lang w:eastAsia="ar-SA"/>
        </w:rPr>
        <w:t>IZPILDĪTĀJS</w:t>
      </w:r>
    </w:p>
    <w:tbl>
      <w:tblPr>
        <w:tblW w:w="9330" w:type="dxa"/>
        <w:tblLayout w:type="fixed"/>
        <w:tblCellMar>
          <w:left w:w="0" w:type="dxa"/>
          <w:right w:w="0" w:type="dxa"/>
        </w:tblCellMar>
        <w:tblLook w:val="0000" w:firstRow="0" w:lastRow="0" w:firstColumn="0" w:lastColumn="0" w:noHBand="0" w:noVBand="0"/>
      </w:tblPr>
      <w:tblGrid>
        <w:gridCol w:w="4665"/>
        <w:gridCol w:w="4665"/>
      </w:tblGrid>
      <w:tr w:rsidR="00642FDB" w:rsidRPr="00FE7A8B" w:rsidTr="008B2726">
        <w:tc>
          <w:tcPr>
            <w:tcW w:w="4665" w:type="dxa"/>
          </w:tcPr>
          <w:p w:rsidR="00642FDB" w:rsidRDefault="00642FDB" w:rsidP="008B2726">
            <w:pPr>
              <w:snapToGrid w:val="0"/>
              <w:spacing w:before="0"/>
              <w:rPr>
                <w:b/>
              </w:rPr>
            </w:pPr>
          </w:p>
          <w:p w:rsidR="00642FDB" w:rsidRPr="00FE7A8B" w:rsidRDefault="00642FDB" w:rsidP="008B2726">
            <w:pPr>
              <w:snapToGrid w:val="0"/>
              <w:spacing w:before="0"/>
              <w:rPr>
                <w:b/>
              </w:rPr>
            </w:pPr>
            <w:r w:rsidRPr="00FE7A8B">
              <w:rPr>
                <w:b/>
              </w:rPr>
              <w:t>SIA “</w:t>
            </w:r>
            <w:r>
              <w:rPr>
                <w:b/>
              </w:rPr>
              <w:t>Ķekavas nami</w:t>
            </w:r>
            <w:r w:rsidRPr="00FE7A8B">
              <w:rPr>
                <w:b/>
              </w:rPr>
              <w:t xml:space="preserve">” </w:t>
            </w:r>
            <w:r>
              <w:rPr>
                <w:b/>
              </w:rPr>
              <w:t xml:space="preserve">                                                    </w:t>
            </w:r>
          </w:p>
        </w:tc>
        <w:tc>
          <w:tcPr>
            <w:tcW w:w="4665" w:type="dxa"/>
          </w:tcPr>
          <w:p w:rsidR="00642FDB" w:rsidRPr="00FE7A8B" w:rsidRDefault="00642FDB" w:rsidP="008B2726">
            <w:pPr>
              <w:tabs>
                <w:tab w:val="left" w:pos="750"/>
                <w:tab w:val="center" w:pos="2332"/>
              </w:tabs>
              <w:snapToGrid w:val="0"/>
              <w:jc w:val="left"/>
              <w:rPr>
                <w:b/>
              </w:rPr>
            </w:pPr>
            <w:r>
              <w:rPr>
                <w:b/>
              </w:rPr>
              <w:tab/>
            </w:r>
            <w:r>
              <w:rPr>
                <w:b/>
              </w:rPr>
              <w:tab/>
            </w:r>
            <w:r>
              <w:rPr>
                <w:b/>
              </w:rPr>
              <w:tab/>
            </w:r>
            <w:r>
              <w:rPr>
                <w:b/>
              </w:rPr>
              <w:tab/>
            </w:r>
          </w:p>
        </w:tc>
      </w:tr>
      <w:tr w:rsidR="00642FDB" w:rsidRPr="00366FBB" w:rsidTr="008B2726">
        <w:tc>
          <w:tcPr>
            <w:tcW w:w="4665" w:type="dxa"/>
          </w:tcPr>
          <w:p w:rsidR="00642FDB" w:rsidRPr="00366FBB" w:rsidRDefault="00642FDB" w:rsidP="00F42238">
            <w:pPr>
              <w:snapToGrid w:val="0"/>
              <w:spacing w:before="0"/>
            </w:pPr>
            <w:proofErr w:type="spellStart"/>
            <w:r w:rsidRPr="00366FBB">
              <w:t>reģ.Nr</w:t>
            </w:r>
            <w:proofErr w:type="spellEnd"/>
            <w:r w:rsidRPr="00366FBB">
              <w:t>. 40003359306</w:t>
            </w:r>
          </w:p>
        </w:tc>
        <w:tc>
          <w:tcPr>
            <w:tcW w:w="4665" w:type="dxa"/>
          </w:tcPr>
          <w:p w:rsidR="00642FDB" w:rsidRPr="00366FBB" w:rsidRDefault="00642FDB" w:rsidP="00F42238">
            <w:pPr>
              <w:snapToGrid w:val="0"/>
              <w:spacing w:before="0"/>
            </w:pPr>
          </w:p>
        </w:tc>
      </w:tr>
      <w:tr w:rsidR="00642FDB" w:rsidRPr="00366FBB" w:rsidTr="008B2726">
        <w:tc>
          <w:tcPr>
            <w:tcW w:w="4665" w:type="dxa"/>
          </w:tcPr>
          <w:p w:rsidR="00FA3E48" w:rsidRDefault="00642FDB" w:rsidP="00F42238">
            <w:pPr>
              <w:tabs>
                <w:tab w:val="left" w:pos="3330"/>
              </w:tabs>
              <w:snapToGrid w:val="0"/>
              <w:spacing w:before="0"/>
            </w:pPr>
            <w:proofErr w:type="spellStart"/>
            <w:r w:rsidRPr="00366FBB">
              <w:t>Rāmavas</w:t>
            </w:r>
            <w:proofErr w:type="spellEnd"/>
            <w:r w:rsidRPr="00366FBB">
              <w:t xml:space="preserve"> iela 17, </w:t>
            </w:r>
            <w:proofErr w:type="spellStart"/>
            <w:r w:rsidRPr="00366FBB">
              <w:t>Rāmava</w:t>
            </w:r>
            <w:proofErr w:type="spellEnd"/>
            <w:r w:rsidRPr="00366FBB">
              <w:t xml:space="preserve">, </w:t>
            </w:r>
          </w:p>
          <w:p w:rsidR="00642FDB" w:rsidRPr="00366FBB" w:rsidRDefault="00FA3E48" w:rsidP="00F42238">
            <w:pPr>
              <w:tabs>
                <w:tab w:val="left" w:pos="3330"/>
              </w:tabs>
              <w:snapToGrid w:val="0"/>
              <w:spacing w:before="0"/>
            </w:pPr>
            <w:r>
              <w:t xml:space="preserve">Ķekavas pagasts, </w:t>
            </w:r>
            <w:r w:rsidR="00642FDB" w:rsidRPr="00366FBB">
              <w:t>Ķekavas novads</w:t>
            </w:r>
          </w:p>
        </w:tc>
        <w:tc>
          <w:tcPr>
            <w:tcW w:w="4665" w:type="dxa"/>
          </w:tcPr>
          <w:p w:rsidR="00642FDB" w:rsidRPr="00366FBB" w:rsidRDefault="00642FDB" w:rsidP="00F42238">
            <w:pPr>
              <w:snapToGrid w:val="0"/>
              <w:spacing w:before="0"/>
            </w:pPr>
          </w:p>
        </w:tc>
      </w:tr>
      <w:tr w:rsidR="00642FDB" w:rsidRPr="00366FBB" w:rsidTr="008B2726">
        <w:tc>
          <w:tcPr>
            <w:tcW w:w="4665" w:type="dxa"/>
          </w:tcPr>
          <w:p w:rsidR="00642FDB" w:rsidRPr="00366FBB" w:rsidRDefault="00642FDB" w:rsidP="00F42238">
            <w:pPr>
              <w:snapToGrid w:val="0"/>
              <w:spacing w:before="0"/>
            </w:pPr>
            <w:r w:rsidRPr="00366FBB">
              <w:t>AS SEB banka</w:t>
            </w:r>
          </w:p>
        </w:tc>
        <w:tc>
          <w:tcPr>
            <w:tcW w:w="4665" w:type="dxa"/>
          </w:tcPr>
          <w:p w:rsidR="00642FDB" w:rsidRPr="00366FBB" w:rsidRDefault="00642FDB" w:rsidP="00F42238">
            <w:pPr>
              <w:snapToGrid w:val="0"/>
              <w:spacing w:before="0"/>
            </w:pPr>
          </w:p>
        </w:tc>
      </w:tr>
      <w:tr w:rsidR="00642FDB" w:rsidRPr="00366FBB" w:rsidTr="008B2726">
        <w:tc>
          <w:tcPr>
            <w:tcW w:w="4665" w:type="dxa"/>
          </w:tcPr>
          <w:p w:rsidR="00642FDB" w:rsidRPr="00366FBB" w:rsidRDefault="00642FDB" w:rsidP="00F42238">
            <w:pPr>
              <w:snapToGrid w:val="0"/>
              <w:spacing w:before="0"/>
            </w:pPr>
            <w:proofErr w:type="spellStart"/>
            <w:r w:rsidRPr="00366FBB">
              <w:t>LV18UNLA0003001609027</w:t>
            </w:r>
            <w:proofErr w:type="spellEnd"/>
          </w:p>
        </w:tc>
        <w:tc>
          <w:tcPr>
            <w:tcW w:w="4665" w:type="dxa"/>
          </w:tcPr>
          <w:p w:rsidR="00642FDB" w:rsidRPr="00366FBB" w:rsidRDefault="00642FDB" w:rsidP="00F42238">
            <w:pPr>
              <w:snapToGrid w:val="0"/>
              <w:spacing w:before="0"/>
            </w:pPr>
          </w:p>
        </w:tc>
      </w:tr>
      <w:tr w:rsidR="00642FDB" w:rsidRPr="00366FBB" w:rsidTr="008B2726">
        <w:tc>
          <w:tcPr>
            <w:tcW w:w="4665" w:type="dxa"/>
          </w:tcPr>
          <w:p w:rsidR="00642FDB" w:rsidRPr="00366FBB" w:rsidRDefault="00642FDB" w:rsidP="00F42238">
            <w:pPr>
              <w:snapToGrid w:val="0"/>
              <w:spacing w:before="0"/>
            </w:pPr>
            <w:r w:rsidRPr="00366FBB">
              <w:t>tālr. 67937448</w:t>
            </w:r>
          </w:p>
          <w:p w:rsidR="00642FDB" w:rsidRPr="00366FBB" w:rsidRDefault="00642FDB" w:rsidP="00F42238">
            <w:pPr>
              <w:snapToGrid w:val="0"/>
              <w:spacing w:before="0"/>
            </w:pPr>
            <w:r w:rsidRPr="00366FBB">
              <w:t xml:space="preserve">e-pasts : </w:t>
            </w:r>
            <w:hyperlink r:id="rId7" w:history="1">
              <w:proofErr w:type="spellStart"/>
              <w:r w:rsidRPr="00366FBB">
                <w:rPr>
                  <w:rStyle w:val="Hyperlink"/>
                </w:rPr>
                <w:t>info@kekavasnami.lv</w:t>
              </w:r>
              <w:proofErr w:type="spellEnd"/>
            </w:hyperlink>
            <w:r w:rsidRPr="00366FBB">
              <w:t xml:space="preserve"> </w:t>
            </w:r>
          </w:p>
        </w:tc>
        <w:tc>
          <w:tcPr>
            <w:tcW w:w="4665" w:type="dxa"/>
          </w:tcPr>
          <w:p w:rsidR="00642FDB" w:rsidRPr="00366FBB" w:rsidRDefault="00642FDB" w:rsidP="00F42238">
            <w:pPr>
              <w:snapToGrid w:val="0"/>
              <w:spacing w:before="0"/>
            </w:pPr>
          </w:p>
        </w:tc>
      </w:tr>
    </w:tbl>
    <w:p w:rsidR="00642FDB" w:rsidRPr="00366FBB" w:rsidRDefault="00642FDB" w:rsidP="00642FDB">
      <w:pPr>
        <w:tabs>
          <w:tab w:val="left" w:pos="3402"/>
          <w:tab w:val="left" w:pos="6379"/>
        </w:tabs>
        <w:suppressAutoHyphens/>
        <w:jc w:val="left"/>
        <w:rPr>
          <w:lang w:eastAsia="ar-SA"/>
        </w:rPr>
      </w:pPr>
      <w:proofErr w:type="spellStart"/>
      <w:r w:rsidRPr="00366FBB">
        <w:rPr>
          <w:lang w:eastAsia="ar-SA"/>
        </w:rPr>
        <w:t>R.Lācis</w:t>
      </w:r>
      <w:proofErr w:type="spellEnd"/>
      <w:r w:rsidRPr="00366FBB">
        <w:rPr>
          <w:lang w:eastAsia="ar-SA"/>
        </w:rPr>
        <w:t xml:space="preserve">  </w:t>
      </w:r>
    </w:p>
    <w:p w:rsidR="00642FDB" w:rsidRPr="00DF3199" w:rsidRDefault="00642FDB" w:rsidP="00642FDB">
      <w:pPr>
        <w:tabs>
          <w:tab w:val="left" w:pos="3402"/>
          <w:tab w:val="left" w:pos="6379"/>
        </w:tabs>
        <w:suppressAutoHyphens/>
        <w:jc w:val="left"/>
        <w:rPr>
          <w:sz w:val="20"/>
          <w:szCs w:val="20"/>
          <w:lang w:eastAsia="ar-SA"/>
        </w:rPr>
      </w:pPr>
      <w:proofErr w:type="spellStart"/>
      <w:r w:rsidRPr="00366FBB">
        <w:rPr>
          <w:lang w:eastAsia="ar-SA"/>
        </w:rPr>
        <w:t>E.Mencis</w:t>
      </w:r>
      <w:proofErr w:type="spellEnd"/>
      <w:r w:rsidRPr="00366FBB">
        <w:rPr>
          <w:lang w:eastAsia="ar-SA"/>
        </w:rPr>
        <w:t xml:space="preserve">          </w:t>
      </w:r>
    </w:p>
    <w:p w:rsidR="00B05B91" w:rsidRDefault="00AC67CE">
      <w:bookmarkStart w:id="2" w:name="_GoBack"/>
      <w:bookmarkEnd w:id="2"/>
    </w:p>
    <w:sectPr w:rsidR="00B05B91" w:rsidSect="009E6381">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7CE" w:rsidRDefault="00AC67CE" w:rsidP="00642FDB">
      <w:pPr>
        <w:spacing w:before="0"/>
      </w:pPr>
      <w:r>
        <w:separator/>
      </w:r>
    </w:p>
  </w:endnote>
  <w:endnote w:type="continuationSeparator" w:id="0">
    <w:p w:rsidR="00AC67CE" w:rsidRDefault="00AC67CE" w:rsidP="00642FD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NewRomanPSMT">
    <w:altName w:val="Times New Roman"/>
    <w:charset w:val="EE"/>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7CE" w:rsidRDefault="00AC67CE" w:rsidP="00642FDB">
      <w:pPr>
        <w:spacing w:before="0"/>
      </w:pPr>
      <w:r>
        <w:separator/>
      </w:r>
    </w:p>
  </w:footnote>
  <w:footnote w:type="continuationSeparator" w:id="0">
    <w:p w:rsidR="00AC67CE" w:rsidRDefault="00AC67CE" w:rsidP="00642FDB">
      <w:pPr>
        <w:spacing w:before="0"/>
      </w:pPr>
      <w:r>
        <w:continuationSeparator/>
      </w:r>
    </w:p>
  </w:footnote>
  <w:footnote w:id="1">
    <w:p w:rsidR="00642FDB" w:rsidRDefault="00642FDB" w:rsidP="00642FDB">
      <w:pPr>
        <w:pStyle w:val="FootnoteText"/>
        <w:jc w:val="left"/>
      </w:pPr>
      <w:r>
        <w:rPr>
          <w:rStyle w:val="FootnoteReference"/>
        </w:rPr>
        <w:footnoteRef/>
      </w:r>
      <w:r>
        <w:t xml:space="preserve"> Dokumenta parakstīšanas datums ir pēdējā pievienotā droša elektroniskā paraksta laika zīmoga datums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6FA9"/>
    <w:multiLevelType w:val="hybridMultilevel"/>
    <w:tmpl w:val="99ACF0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436C18"/>
    <w:multiLevelType w:val="multilevel"/>
    <w:tmpl w:val="E4C6259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2" w15:restartNumberingAfterBreak="0">
    <w:nsid w:val="19C66462"/>
    <w:multiLevelType w:val="multilevel"/>
    <w:tmpl w:val="8052584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3A921C9"/>
    <w:multiLevelType w:val="hybridMultilevel"/>
    <w:tmpl w:val="6A8AC4E4"/>
    <w:lvl w:ilvl="0" w:tplc="B6BE047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77F3774"/>
    <w:multiLevelType w:val="multilevel"/>
    <w:tmpl w:val="33B875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1FF24E6"/>
    <w:multiLevelType w:val="multilevel"/>
    <w:tmpl w:val="A03A5E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26362F6"/>
    <w:multiLevelType w:val="multilevel"/>
    <w:tmpl w:val="A84E2826"/>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7" w15:restartNumberingAfterBreak="0">
    <w:nsid w:val="5E0F2B6F"/>
    <w:multiLevelType w:val="multilevel"/>
    <w:tmpl w:val="E530FE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927205B"/>
    <w:multiLevelType w:val="multilevel"/>
    <w:tmpl w:val="1AA0CF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7"/>
  </w:num>
  <w:num w:numId="4">
    <w:abstractNumId w:val="2"/>
  </w:num>
  <w:num w:numId="5">
    <w:abstractNumId w:val="6"/>
  </w:num>
  <w:num w:numId="6">
    <w:abstractNumId w:val="8"/>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FDB"/>
    <w:rsid w:val="00006505"/>
    <w:rsid w:val="00022767"/>
    <w:rsid w:val="001A0C95"/>
    <w:rsid w:val="001C0DB1"/>
    <w:rsid w:val="001C3188"/>
    <w:rsid w:val="00200D8A"/>
    <w:rsid w:val="0041373C"/>
    <w:rsid w:val="0041604F"/>
    <w:rsid w:val="00504A92"/>
    <w:rsid w:val="00504F9E"/>
    <w:rsid w:val="005209C2"/>
    <w:rsid w:val="00535100"/>
    <w:rsid w:val="00545C4D"/>
    <w:rsid w:val="00642FDB"/>
    <w:rsid w:val="006916DB"/>
    <w:rsid w:val="00701F22"/>
    <w:rsid w:val="00702267"/>
    <w:rsid w:val="007F47DC"/>
    <w:rsid w:val="0081714A"/>
    <w:rsid w:val="00904730"/>
    <w:rsid w:val="009E6381"/>
    <w:rsid w:val="00A21A3A"/>
    <w:rsid w:val="00A55368"/>
    <w:rsid w:val="00AC67CE"/>
    <w:rsid w:val="00BB6E51"/>
    <w:rsid w:val="00CF378F"/>
    <w:rsid w:val="00DF3A8E"/>
    <w:rsid w:val="00F1493C"/>
    <w:rsid w:val="00F42238"/>
    <w:rsid w:val="00FA3E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B15FC4B"/>
  <w15:chartTrackingRefBased/>
  <w15:docId w15:val="{69308DA6-CD90-436A-A3A7-79B5B4571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2FDB"/>
    <w:pPr>
      <w:spacing w:before="120" w:after="0" w:line="240" w:lineRule="auto"/>
      <w:jc w:val="center"/>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04F9E"/>
    <w:pPr>
      <w:framePr w:w="7920" w:h="1980" w:hRule="exact" w:hSpace="180" w:wrap="auto" w:hAnchor="page" w:xAlign="center" w:yAlign="bottom"/>
      <w:ind w:left="2880"/>
    </w:pPr>
    <w:rPr>
      <w:rFonts w:asciiTheme="majorHAnsi" w:eastAsiaTheme="majorEastAsia" w:hAnsiTheme="majorHAnsi" w:cstheme="majorBidi"/>
      <w:b/>
      <w:sz w:val="36"/>
    </w:rPr>
  </w:style>
  <w:style w:type="character" w:styleId="Hyperlink">
    <w:name w:val="Hyperlink"/>
    <w:uiPriority w:val="99"/>
    <w:rsid w:val="00642FDB"/>
    <w:rPr>
      <w:color w:val="0000FF"/>
      <w:u w:val="single"/>
    </w:rPr>
  </w:style>
  <w:style w:type="paragraph" w:styleId="ListParagraph">
    <w:name w:val="List Paragraph"/>
    <w:aliases w:val="Virsraksti,Saistīto dokumentu saraksts,Syle 1,List Paragraph1,Numurets,Normal bullet 2,Bullet list,Strip,Párrafo de lista,Numbered Para 1,Dot pt,No Spacing1,List Paragraph Char Char Char,Indicator Text,Bullet Points,MAIN CONTENT"/>
    <w:basedOn w:val="Normal"/>
    <w:link w:val="ListParagraphChar"/>
    <w:uiPriority w:val="34"/>
    <w:qFormat/>
    <w:rsid w:val="00642FDB"/>
    <w:pPr>
      <w:ind w:left="720"/>
      <w:contextualSpacing/>
    </w:pPr>
    <w:rPr>
      <w:lang w:eastAsia="lv-LV"/>
    </w:rPr>
  </w:style>
  <w:style w:type="paragraph" w:styleId="Footer">
    <w:name w:val="footer"/>
    <w:basedOn w:val="Normal"/>
    <w:link w:val="FooterChar"/>
    <w:uiPriority w:val="99"/>
    <w:rsid w:val="00642FDB"/>
    <w:pPr>
      <w:tabs>
        <w:tab w:val="center" w:pos="4153"/>
        <w:tab w:val="right" w:pos="8306"/>
      </w:tabs>
    </w:pPr>
  </w:style>
  <w:style w:type="character" w:customStyle="1" w:styleId="FooterChar">
    <w:name w:val="Footer Char"/>
    <w:basedOn w:val="DefaultParagraphFont"/>
    <w:link w:val="Footer"/>
    <w:uiPriority w:val="99"/>
    <w:rsid w:val="00642FDB"/>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642FDB"/>
    <w:pPr>
      <w:suppressAutoHyphens/>
    </w:pPr>
    <w:rPr>
      <w:sz w:val="20"/>
      <w:szCs w:val="20"/>
      <w:lang w:eastAsia="ar-SA"/>
    </w:rPr>
  </w:style>
  <w:style w:type="character" w:customStyle="1" w:styleId="FootnoteTextChar">
    <w:name w:val="Footnote Text Char"/>
    <w:basedOn w:val="DefaultParagraphFont"/>
    <w:link w:val="FootnoteText"/>
    <w:uiPriority w:val="99"/>
    <w:rsid w:val="00642FDB"/>
    <w:rPr>
      <w:rFonts w:ascii="Times New Roman" w:eastAsia="Times New Roman" w:hAnsi="Times New Roman" w:cs="Times New Roman"/>
      <w:sz w:val="20"/>
      <w:szCs w:val="20"/>
      <w:lang w:eastAsia="ar-SA"/>
    </w:rPr>
  </w:style>
  <w:style w:type="character" w:styleId="FootnoteReference">
    <w:name w:val="footnote reference"/>
    <w:aliases w:val="Footnote symbol"/>
    <w:uiPriority w:val="99"/>
    <w:rsid w:val="00642FDB"/>
    <w:rPr>
      <w:vertAlign w:val="superscript"/>
    </w:rPr>
  </w:style>
  <w:style w:type="character" w:customStyle="1" w:styleId="ListParagraphChar">
    <w:name w:val="List Paragraph Char"/>
    <w:aliases w:val="Virsraksti Char,Saistīto dokumentu saraksts Char,Syle 1 Char,List Paragraph1 Char,Numurets Char,Normal bullet 2 Char,Bullet list Char,Strip Char,Párrafo de lista Char,Numbered Para 1 Char,Dot pt Char,No Spacing1 Char"/>
    <w:link w:val="ListParagraph"/>
    <w:uiPriority w:val="34"/>
    <w:qFormat/>
    <w:locked/>
    <w:rsid w:val="00642FDB"/>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kavasnam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6</Pages>
  <Words>9536</Words>
  <Characters>5436</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Ilgonis</dc:creator>
  <cp:keywords/>
  <dc:description/>
  <cp:lastModifiedBy>Ilgonis</cp:lastModifiedBy>
  <cp:revision>7</cp:revision>
  <dcterms:created xsi:type="dcterms:W3CDTF">2023-11-14T11:53:00Z</dcterms:created>
  <dcterms:modified xsi:type="dcterms:W3CDTF">2023-11-15T13:06:00Z</dcterms:modified>
</cp:coreProperties>
</file>