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0C7" w:rsidRPr="0058445C" w:rsidRDefault="008950C7" w:rsidP="008950C7">
      <w:pPr>
        <w:overflowPunct w:val="0"/>
        <w:autoSpaceDE w:val="0"/>
        <w:autoSpaceDN w:val="0"/>
        <w:adjustRightInd w:val="0"/>
        <w:spacing w:before="0" w:after="0" w:line="276" w:lineRule="auto"/>
        <w:ind w:firstLine="720"/>
        <w:jc w:val="right"/>
        <w:textAlignment w:val="baseline"/>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5</w:t>
      </w:r>
      <w:r w:rsidRPr="0058445C">
        <w:rPr>
          <w:rFonts w:ascii="Times New Roman" w:eastAsia="Times New Roman" w:hAnsi="Times New Roman" w:cs="Times New Roman"/>
          <w:sz w:val="20"/>
          <w:szCs w:val="20"/>
        </w:rPr>
        <w:t>.pielikums</w:t>
      </w:r>
      <w:proofErr w:type="spellEnd"/>
      <w:r w:rsidRPr="0058445C">
        <w:rPr>
          <w:rFonts w:ascii="Times New Roman" w:eastAsia="Times New Roman" w:hAnsi="Times New Roman" w:cs="Times New Roman"/>
          <w:sz w:val="20"/>
          <w:szCs w:val="20"/>
        </w:rPr>
        <w:t xml:space="preserve"> </w:t>
      </w:r>
    </w:p>
    <w:p w:rsidR="008950C7" w:rsidRPr="0058445C" w:rsidRDefault="008950C7" w:rsidP="008950C7">
      <w:pPr>
        <w:spacing w:before="0" w:after="0"/>
        <w:ind w:left="720"/>
        <w:jc w:val="right"/>
        <w:rPr>
          <w:rFonts w:ascii="Times New Roman" w:eastAsia="Times New Roman" w:hAnsi="Times New Roman" w:cs="Times New Roman"/>
          <w:b/>
          <w:sz w:val="20"/>
          <w:szCs w:val="20"/>
          <w:lang w:eastAsia="ru-RU"/>
        </w:rPr>
      </w:pPr>
      <w:r w:rsidRPr="0058445C">
        <w:rPr>
          <w:rFonts w:ascii="Times New Roman" w:eastAsia="Times New Roman" w:hAnsi="Times New Roman" w:cs="Times New Roman"/>
          <w:sz w:val="20"/>
          <w:szCs w:val="20"/>
        </w:rPr>
        <w:t xml:space="preserve">Nolikumam </w:t>
      </w:r>
      <w:r w:rsidRPr="0058445C">
        <w:rPr>
          <w:rFonts w:ascii="Times New Roman" w:eastAsia="Times New Roman" w:hAnsi="Times New Roman" w:cs="Times New Roman"/>
          <w:bCs/>
          <w:sz w:val="20"/>
          <w:szCs w:val="20"/>
        </w:rPr>
        <w:t>“</w:t>
      </w:r>
      <w:r w:rsidRPr="007F458A">
        <w:rPr>
          <w:rFonts w:ascii="Times New Roman" w:hAnsi="Times New Roman" w:cs="Times New Roman"/>
          <w:sz w:val="20"/>
          <w:szCs w:val="20"/>
        </w:rPr>
        <w:t xml:space="preserve">Cenu aptauja par ieejas kāpņu remontu daudzīvokļu mājai Izstāžu iela 3, </w:t>
      </w:r>
      <w:proofErr w:type="spellStart"/>
      <w:r w:rsidRPr="007F458A">
        <w:rPr>
          <w:rFonts w:ascii="Times New Roman" w:hAnsi="Times New Roman" w:cs="Times New Roman"/>
          <w:sz w:val="20"/>
          <w:szCs w:val="20"/>
        </w:rPr>
        <w:t>Valdlauči</w:t>
      </w:r>
      <w:proofErr w:type="spellEnd"/>
      <w:r>
        <w:rPr>
          <w:rFonts w:ascii="Times New Roman" w:eastAsia="Times New Roman" w:hAnsi="Times New Roman" w:cs="Times New Roman"/>
          <w:sz w:val="20"/>
          <w:szCs w:val="20"/>
        </w:rPr>
        <w:t>”</w:t>
      </w:r>
      <w:r w:rsidRPr="0058445C">
        <w:rPr>
          <w:rFonts w:ascii="Times New Roman" w:eastAsia="Times New Roman" w:hAnsi="Times New Roman" w:cs="Times New Roman"/>
          <w:bCs/>
          <w:sz w:val="20"/>
          <w:szCs w:val="20"/>
        </w:rPr>
        <w:br/>
      </w:r>
    </w:p>
    <w:p w:rsidR="008950C7" w:rsidRPr="0058445C" w:rsidRDefault="008950C7" w:rsidP="008950C7">
      <w:pPr>
        <w:keepNext/>
        <w:suppressAutoHyphens/>
        <w:spacing w:after="0"/>
        <w:jc w:val="right"/>
        <w:outlineLvl w:val="2"/>
        <w:rPr>
          <w:rFonts w:ascii="Times New Roman" w:eastAsia="Times New Roman" w:hAnsi="Times New Roman" w:cs="Times New Roman"/>
          <w:bCs/>
          <w:i/>
          <w:color w:val="C00000"/>
          <w:sz w:val="26"/>
          <w:szCs w:val="26"/>
          <w:u w:val="single"/>
          <w:lang w:eastAsia="ar-SA"/>
        </w:rPr>
      </w:pPr>
      <w:r w:rsidRPr="0058445C">
        <w:rPr>
          <w:rFonts w:ascii="Times New Roman" w:eastAsia="Times New Roman" w:hAnsi="Times New Roman" w:cs="Times New Roman"/>
          <w:bCs/>
          <w:i/>
          <w:color w:val="C00000"/>
          <w:sz w:val="26"/>
          <w:szCs w:val="26"/>
          <w:u w:val="single"/>
          <w:lang w:eastAsia="ar-SA"/>
        </w:rPr>
        <w:t xml:space="preserve">Līguma projekts </w:t>
      </w:r>
    </w:p>
    <w:p w:rsidR="008950C7" w:rsidRPr="004770D4" w:rsidRDefault="008950C7" w:rsidP="008950C7">
      <w:pPr>
        <w:jc w:val="center"/>
        <w:rPr>
          <w:rFonts w:ascii="Times New Roman" w:hAnsi="Times New Roman" w:cs="Times New Roman"/>
          <w:b/>
          <w:bCs/>
          <w:color w:val="000000"/>
          <w:spacing w:val="-2"/>
          <w:sz w:val="24"/>
          <w:szCs w:val="24"/>
        </w:rPr>
      </w:pPr>
      <w:bookmarkStart w:id="0" w:name="_Hlk8638235"/>
      <w:smartTag w:uri="schemas-tilde-lv/tildestengine" w:element="veidnes">
        <w:smartTagPr>
          <w:attr w:name="text" w:val="Līgums"/>
          <w:attr w:name="baseform" w:val="Līgums"/>
          <w:attr w:name="id" w:val="-1"/>
        </w:smartTagPr>
        <w:r w:rsidRPr="004770D4">
          <w:rPr>
            <w:rFonts w:ascii="Times New Roman" w:hAnsi="Times New Roman" w:cs="Times New Roman"/>
            <w:b/>
            <w:sz w:val="24"/>
            <w:szCs w:val="24"/>
          </w:rPr>
          <w:t>Līgums</w:t>
        </w:r>
      </w:smartTag>
      <w:r w:rsidRPr="004770D4">
        <w:rPr>
          <w:rFonts w:ascii="Times New Roman" w:hAnsi="Times New Roman" w:cs="Times New Roman"/>
          <w:b/>
          <w:sz w:val="24"/>
          <w:szCs w:val="24"/>
        </w:rPr>
        <w:t xml:space="preserve"> Nr. </w:t>
      </w:r>
    </w:p>
    <w:p w:rsidR="008950C7" w:rsidRPr="004770D4" w:rsidRDefault="008950C7" w:rsidP="008950C7">
      <w:pPr>
        <w:jc w:val="center"/>
        <w:rPr>
          <w:rFonts w:ascii="Times New Roman" w:hAnsi="Times New Roman" w:cs="Times New Roman"/>
          <w:b/>
          <w:sz w:val="24"/>
          <w:szCs w:val="24"/>
        </w:rPr>
      </w:pPr>
      <w:r w:rsidRPr="004770D4">
        <w:rPr>
          <w:rFonts w:ascii="Times New Roman" w:hAnsi="Times New Roman" w:cs="Times New Roman"/>
          <w:b/>
          <w:bCs/>
          <w:color w:val="000000"/>
          <w:spacing w:val="-2"/>
          <w:sz w:val="24"/>
          <w:szCs w:val="24"/>
        </w:rPr>
        <w:t xml:space="preserve">{{ </w:t>
      </w:r>
      <w:proofErr w:type="spellStart"/>
      <w:r w:rsidRPr="004770D4">
        <w:rPr>
          <w:rFonts w:ascii="Times New Roman" w:hAnsi="Times New Roman" w:cs="Times New Roman"/>
          <w:b/>
          <w:bCs/>
          <w:color w:val="000000"/>
          <w:spacing w:val="-2"/>
          <w:sz w:val="24"/>
          <w:szCs w:val="24"/>
        </w:rPr>
        <w:t>DOKREGNUMURS</w:t>
      </w:r>
      <w:proofErr w:type="spellEnd"/>
      <w:r w:rsidRPr="004770D4">
        <w:rPr>
          <w:rFonts w:ascii="Times New Roman" w:hAnsi="Times New Roman" w:cs="Times New Roman"/>
          <w:b/>
          <w:bCs/>
          <w:color w:val="000000"/>
          <w:spacing w:val="-2"/>
          <w:sz w:val="24"/>
          <w:szCs w:val="24"/>
        </w:rPr>
        <w:t xml:space="preserve"> }}</w:t>
      </w:r>
    </w:p>
    <w:p w:rsidR="008950C7" w:rsidRPr="004770D4" w:rsidRDefault="008950C7" w:rsidP="008950C7">
      <w:pPr>
        <w:suppressAutoHyphens/>
        <w:spacing w:after="0"/>
        <w:ind w:left="-142" w:firstLine="142"/>
        <w:jc w:val="center"/>
        <w:rPr>
          <w:rFonts w:ascii="Times New Roman" w:eastAsia="Times New Roman" w:hAnsi="Times New Roman" w:cs="Times New Roman"/>
          <w:b/>
          <w:sz w:val="24"/>
          <w:szCs w:val="24"/>
          <w:lang w:eastAsia="ru-RU"/>
        </w:rPr>
      </w:pPr>
      <w:r w:rsidRPr="004770D4">
        <w:rPr>
          <w:rFonts w:ascii="Times New Roman" w:hAnsi="Times New Roman" w:cs="Times New Roman"/>
          <w:b/>
          <w:sz w:val="24"/>
          <w:szCs w:val="24"/>
        </w:rPr>
        <w:t xml:space="preserve">par </w:t>
      </w:r>
      <w:r w:rsidRPr="000137E9">
        <w:rPr>
          <w:rFonts w:ascii="Times New Roman" w:hAnsi="Times New Roman" w:cs="Times New Roman"/>
          <w:b/>
          <w:sz w:val="24"/>
          <w:szCs w:val="24"/>
        </w:rPr>
        <w:t xml:space="preserve">ieejas kāpņu remontu daudzīvokļu mājai Izstāžu iela 3, </w:t>
      </w:r>
      <w:proofErr w:type="spellStart"/>
      <w:r w:rsidRPr="000137E9">
        <w:rPr>
          <w:rFonts w:ascii="Times New Roman" w:hAnsi="Times New Roman" w:cs="Times New Roman"/>
          <w:b/>
          <w:sz w:val="24"/>
          <w:szCs w:val="24"/>
        </w:rPr>
        <w:t>Valdlauči</w:t>
      </w:r>
      <w:proofErr w:type="spellEnd"/>
    </w:p>
    <w:p w:rsidR="008950C7" w:rsidRPr="0058445C" w:rsidRDefault="008950C7" w:rsidP="008950C7">
      <w:pPr>
        <w:suppressAutoHyphens/>
        <w:spacing w:after="0"/>
        <w:rPr>
          <w:rFonts w:ascii="Times New Roman" w:eastAsia="Times New Roman" w:hAnsi="Times New Roman" w:cs="Times New Roman"/>
          <w:b/>
          <w:color w:val="000000"/>
          <w:sz w:val="24"/>
          <w:szCs w:val="24"/>
          <w:lang w:eastAsia="ar-SA"/>
        </w:rPr>
      </w:pPr>
      <w:proofErr w:type="spellStart"/>
      <w:r w:rsidRPr="0058445C">
        <w:rPr>
          <w:rFonts w:ascii="Times New Roman" w:eastAsia="Times New Roman" w:hAnsi="Times New Roman" w:cs="Times New Roman"/>
          <w:color w:val="000000"/>
          <w:sz w:val="24"/>
          <w:szCs w:val="24"/>
          <w:lang w:eastAsia="ar-SA"/>
        </w:rPr>
        <w:t>Rāmavā</w:t>
      </w:r>
      <w:proofErr w:type="spellEnd"/>
      <w:r w:rsidRPr="0058445C">
        <w:rPr>
          <w:rFonts w:ascii="Times New Roman" w:eastAsia="Times New Roman" w:hAnsi="Times New Roman" w:cs="Times New Roman"/>
          <w:color w:val="000000"/>
          <w:sz w:val="24"/>
          <w:szCs w:val="24"/>
          <w:lang w:eastAsia="ar-SA"/>
        </w:rPr>
        <w:t xml:space="preserve">                                                                                      </w:t>
      </w:r>
      <w:proofErr w:type="spellStart"/>
      <w:r w:rsidRPr="0058445C">
        <w:rPr>
          <w:rFonts w:ascii="Times New Roman" w:eastAsia="Times New Roman" w:hAnsi="Times New Roman" w:cs="Times New Roman"/>
          <w:color w:val="000000"/>
          <w:sz w:val="24"/>
          <w:szCs w:val="24"/>
          <w:lang w:eastAsia="ar-SA"/>
        </w:rPr>
        <w:t>2023.gada</w:t>
      </w:r>
      <w:proofErr w:type="spellEnd"/>
      <w:r w:rsidRPr="0058445C">
        <w:rPr>
          <w:rFonts w:ascii="Times New Roman" w:eastAsia="Times New Roman" w:hAnsi="Times New Roman" w:cs="Times New Roman"/>
          <w:color w:val="000000"/>
          <w:sz w:val="24"/>
          <w:szCs w:val="24"/>
          <w:vertAlign w:val="superscript"/>
          <w:lang w:eastAsia="ar-SA"/>
        </w:rPr>
        <w:footnoteReference w:id="1"/>
      </w:r>
      <w:r w:rsidRPr="0058445C">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highlight w:val="yellow"/>
          <w:lang w:eastAsia="ar-SA"/>
        </w:rPr>
        <w:t>________________</w:t>
      </w:r>
      <w:r w:rsidRPr="0058445C">
        <w:rPr>
          <w:rFonts w:ascii="Times New Roman" w:eastAsia="Times New Roman" w:hAnsi="Times New Roman" w:cs="Times New Roman"/>
          <w:color w:val="000000"/>
          <w:sz w:val="24"/>
          <w:szCs w:val="24"/>
          <w:lang w:eastAsia="ar-SA"/>
        </w:rPr>
        <w:t xml:space="preserve"> </w:t>
      </w:r>
    </w:p>
    <w:p w:rsidR="008950C7" w:rsidRPr="0058445C" w:rsidRDefault="008950C7" w:rsidP="008950C7">
      <w:pPr>
        <w:suppressAutoHyphens/>
        <w:spacing w:after="0"/>
        <w:ind w:left="0" w:firstLine="709"/>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b/>
          <w:color w:val="000000"/>
          <w:sz w:val="24"/>
          <w:szCs w:val="24"/>
          <w:lang w:eastAsia="ar-SA"/>
        </w:rPr>
        <w:t>Sabiedrība ar ierobežotu atbildību “Ķekavas nami”,</w:t>
      </w:r>
      <w:r w:rsidRPr="0058445C">
        <w:rPr>
          <w:rFonts w:ascii="Times New Roman" w:eastAsia="Times New Roman" w:hAnsi="Times New Roman" w:cs="Times New Roman"/>
          <w:color w:val="000000"/>
          <w:sz w:val="24"/>
          <w:szCs w:val="24"/>
          <w:lang w:eastAsia="ar-SA"/>
        </w:rPr>
        <w:t xml:space="preserve"> vienotais reģistrācijas </w:t>
      </w:r>
      <w:proofErr w:type="spellStart"/>
      <w:r w:rsidRPr="0058445C">
        <w:rPr>
          <w:rFonts w:ascii="Times New Roman" w:eastAsia="Times New Roman" w:hAnsi="Times New Roman" w:cs="Times New Roman"/>
          <w:color w:val="000000"/>
          <w:sz w:val="24"/>
          <w:szCs w:val="24"/>
          <w:lang w:eastAsia="ar-SA"/>
        </w:rPr>
        <w:t>Nr.</w:t>
      </w:r>
      <w:r w:rsidRPr="0058445C">
        <w:rPr>
          <w:rFonts w:ascii="Times New Roman" w:eastAsia="Times New Roman" w:hAnsi="Times New Roman" w:cs="Times New Roman"/>
          <w:sz w:val="24"/>
          <w:szCs w:val="24"/>
        </w:rPr>
        <w:t>LV40003359306</w:t>
      </w:r>
      <w:proofErr w:type="spellEnd"/>
      <w:r w:rsidRPr="0058445C">
        <w:rPr>
          <w:rFonts w:ascii="Times New Roman" w:eastAsia="Times New Roman" w:hAnsi="Times New Roman" w:cs="Times New Roman"/>
          <w:color w:val="000000"/>
          <w:sz w:val="24"/>
          <w:szCs w:val="24"/>
          <w:lang w:eastAsia="ar-SA"/>
        </w:rPr>
        <w:t xml:space="preserve">, juridiskā adrese </w:t>
      </w:r>
      <w:proofErr w:type="spellStart"/>
      <w:r w:rsidRPr="0058445C">
        <w:rPr>
          <w:rFonts w:ascii="Times New Roman" w:eastAsia="Times New Roman" w:hAnsi="Times New Roman" w:cs="Times New Roman"/>
          <w:color w:val="000000"/>
          <w:sz w:val="24"/>
          <w:szCs w:val="24"/>
          <w:lang w:eastAsia="ar-SA"/>
        </w:rPr>
        <w:t>Rāmavas</w:t>
      </w:r>
      <w:proofErr w:type="spellEnd"/>
      <w:r w:rsidRPr="0058445C">
        <w:rPr>
          <w:rFonts w:ascii="Times New Roman" w:eastAsia="Times New Roman" w:hAnsi="Times New Roman" w:cs="Times New Roman"/>
          <w:color w:val="000000"/>
          <w:sz w:val="24"/>
          <w:szCs w:val="24"/>
          <w:lang w:eastAsia="ar-SA"/>
        </w:rPr>
        <w:t xml:space="preserve"> iela 17, </w:t>
      </w:r>
      <w:proofErr w:type="spellStart"/>
      <w:r w:rsidRPr="0058445C">
        <w:rPr>
          <w:rFonts w:ascii="Times New Roman" w:eastAsia="Times New Roman" w:hAnsi="Times New Roman" w:cs="Times New Roman"/>
          <w:color w:val="000000"/>
          <w:sz w:val="24"/>
          <w:szCs w:val="24"/>
          <w:lang w:eastAsia="ar-SA"/>
        </w:rPr>
        <w:t>Rāmava</w:t>
      </w:r>
      <w:proofErr w:type="spellEnd"/>
      <w:r w:rsidRPr="0058445C">
        <w:rPr>
          <w:rFonts w:ascii="Times New Roman" w:eastAsia="Times New Roman" w:hAnsi="Times New Roman" w:cs="Times New Roman"/>
          <w:color w:val="000000"/>
          <w:sz w:val="24"/>
          <w:szCs w:val="24"/>
          <w:lang w:eastAsia="ar-SA"/>
        </w:rPr>
        <w:t xml:space="preserve">, Ķekavas pagasts, Ķekavas novads, tās valdes priekšsēdētāja </w:t>
      </w:r>
      <w:r w:rsidRPr="0058445C">
        <w:rPr>
          <w:rFonts w:ascii="Times New Roman" w:eastAsia="Times New Roman" w:hAnsi="Times New Roman" w:cs="Times New Roman"/>
          <w:b/>
          <w:color w:val="000000"/>
          <w:sz w:val="24"/>
          <w:szCs w:val="24"/>
          <w:lang w:eastAsia="ar-SA"/>
        </w:rPr>
        <w:t>Raivo Lā</w:t>
      </w:r>
      <w:r>
        <w:rPr>
          <w:rFonts w:ascii="Times New Roman" w:eastAsia="Times New Roman" w:hAnsi="Times New Roman" w:cs="Times New Roman"/>
          <w:b/>
          <w:color w:val="000000"/>
          <w:sz w:val="24"/>
          <w:szCs w:val="24"/>
          <w:lang w:eastAsia="ar-SA"/>
        </w:rPr>
        <w:t>ča</w:t>
      </w:r>
      <w:r w:rsidRPr="0058445C">
        <w:rPr>
          <w:rFonts w:ascii="Times New Roman" w:eastAsia="Times New Roman" w:hAnsi="Times New Roman" w:cs="Times New Roman"/>
          <w:color w:val="000000"/>
          <w:sz w:val="24"/>
          <w:szCs w:val="24"/>
          <w:lang w:eastAsia="ar-SA"/>
        </w:rPr>
        <w:t xml:space="preserve"> un valdes locekļa </w:t>
      </w:r>
      <w:r w:rsidRPr="0058445C">
        <w:rPr>
          <w:rFonts w:ascii="Times New Roman" w:eastAsia="Times New Roman" w:hAnsi="Times New Roman" w:cs="Times New Roman"/>
          <w:b/>
          <w:color w:val="000000"/>
          <w:sz w:val="24"/>
          <w:szCs w:val="24"/>
          <w:lang w:eastAsia="ar-SA"/>
        </w:rPr>
        <w:t>Edgar</w:t>
      </w:r>
      <w:r>
        <w:rPr>
          <w:rFonts w:ascii="Times New Roman" w:eastAsia="Times New Roman" w:hAnsi="Times New Roman" w:cs="Times New Roman"/>
          <w:b/>
          <w:color w:val="000000"/>
          <w:sz w:val="24"/>
          <w:szCs w:val="24"/>
          <w:lang w:eastAsia="ar-SA"/>
        </w:rPr>
        <w:t>a</w:t>
      </w:r>
      <w:r w:rsidRPr="0058445C">
        <w:rPr>
          <w:rFonts w:ascii="Times New Roman" w:eastAsia="Times New Roman" w:hAnsi="Times New Roman" w:cs="Times New Roman"/>
          <w:b/>
          <w:color w:val="000000"/>
          <w:sz w:val="24"/>
          <w:szCs w:val="24"/>
          <w:lang w:eastAsia="ar-SA"/>
        </w:rPr>
        <w:t xml:space="preserve"> Men</w:t>
      </w:r>
      <w:r>
        <w:rPr>
          <w:rFonts w:ascii="Times New Roman" w:eastAsia="Times New Roman" w:hAnsi="Times New Roman" w:cs="Times New Roman"/>
          <w:b/>
          <w:color w:val="000000"/>
          <w:sz w:val="24"/>
          <w:szCs w:val="24"/>
          <w:lang w:eastAsia="ar-SA"/>
        </w:rPr>
        <w:t>ča</w:t>
      </w:r>
      <w:r w:rsidRPr="0058445C">
        <w:rPr>
          <w:rFonts w:ascii="Times New Roman" w:eastAsia="Times New Roman" w:hAnsi="Times New Roman" w:cs="Times New Roman"/>
          <w:color w:val="000000"/>
          <w:sz w:val="24"/>
          <w:szCs w:val="24"/>
          <w:lang w:eastAsia="ar-SA"/>
        </w:rPr>
        <w:t xml:space="preserve"> personā, kuri rīkojas uz </w:t>
      </w:r>
      <w:r>
        <w:rPr>
          <w:rFonts w:ascii="Times New Roman" w:eastAsia="Times New Roman" w:hAnsi="Times New Roman" w:cs="Times New Roman"/>
          <w:color w:val="000000"/>
          <w:sz w:val="24"/>
          <w:szCs w:val="24"/>
          <w:lang w:eastAsia="ar-SA"/>
        </w:rPr>
        <w:t>s</w:t>
      </w:r>
      <w:r w:rsidRPr="0058445C">
        <w:rPr>
          <w:rFonts w:ascii="Times New Roman" w:eastAsia="Times New Roman" w:hAnsi="Times New Roman" w:cs="Times New Roman"/>
          <w:color w:val="000000"/>
          <w:sz w:val="24"/>
          <w:szCs w:val="24"/>
          <w:lang w:eastAsia="ar-SA"/>
        </w:rPr>
        <w:t>tatūtu pamata, turpmāk tekstā “</w:t>
      </w:r>
      <w:r w:rsidRPr="0058445C">
        <w:rPr>
          <w:rFonts w:ascii="Times New Roman" w:eastAsia="Times New Roman" w:hAnsi="Times New Roman" w:cs="Times New Roman"/>
          <w:b/>
          <w:color w:val="000000"/>
          <w:sz w:val="24"/>
          <w:szCs w:val="24"/>
          <w:lang w:eastAsia="ar-SA"/>
        </w:rPr>
        <w:t>Pasūtītājs”,</w:t>
      </w:r>
      <w:r w:rsidRPr="0058445C">
        <w:rPr>
          <w:rFonts w:ascii="Times New Roman" w:eastAsia="Times New Roman" w:hAnsi="Times New Roman" w:cs="Times New Roman"/>
          <w:color w:val="000000"/>
          <w:sz w:val="24"/>
          <w:szCs w:val="24"/>
          <w:lang w:eastAsia="ar-SA"/>
        </w:rPr>
        <w:t xml:space="preserve"> no vienas puses, un</w:t>
      </w:r>
    </w:p>
    <w:p w:rsidR="008950C7" w:rsidRPr="008B6C06" w:rsidRDefault="008950C7" w:rsidP="008950C7">
      <w:pPr>
        <w:ind w:left="0" w:firstLine="567"/>
        <w:rPr>
          <w:rFonts w:ascii="Times New Roman" w:eastAsia="Times New Roman" w:hAnsi="Times New Roman" w:cs="Times New Roman"/>
          <w:sz w:val="24"/>
          <w:szCs w:val="24"/>
        </w:rPr>
      </w:pPr>
      <w:r w:rsidRPr="0058445C">
        <w:rPr>
          <w:rFonts w:ascii="Times New Roman" w:eastAsia="Times New Roman" w:hAnsi="Times New Roman" w:cs="Times New Roman"/>
          <w:b/>
          <w:bCs/>
          <w:sz w:val="24"/>
          <w:szCs w:val="24"/>
          <w:highlight w:val="lightGray"/>
        </w:rPr>
        <w:t>_________________________________________________________</w:t>
      </w:r>
      <w:r w:rsidRPr="0058445C">
        <w:rPr>
          <w:rFonts w:ascii="Times New Roman" w:eastAsia="Times New Roman" w:hAnsi="Times New Roman" w:cs="Times New Roman"/>
          <w:bCs/>
          <w:sz w:val="24"/>
          <w:szCs w:val="24"/>
        </w:rPr>
        <w:t>, vienotais reģistrācijas Nr. </w:t>
      </w:r>
      <w:r w:rsidRPr="0058445C">
        <w:rPr>
          <w:rFonts w:ascii="Times New Roman" w:eastAsia="Times New Roman" w:hAnsi="Times New Roman" w:cs="Times New Roman"/>
          <w:sz w:val="24"/>
          <w:szCs w:val="24"/>
          <w:highlight w:val="lightGray"/>
        </w:rPr>
        <w:t>_________________</w:t>
      </w:r>
      <w:r w:rsidRPr="0058445C">
        <w:rPr>
          <w:rFonts w:ascii="Times New Roman" w:eastAsia="Times New Roman" w:hAnsi="Times New Roman" w:cs="Times New Roman"/>
          <w:sz w:val="24"/>
          <w:szCs w:val="24"/>
        </w:rPr>
        <w:t xml:space="preserve"> juridiskā adrese </w:t>
      </w:r>
      <w:r w:rsidRPr="0058445C">
        <w:rPr>
          <w:rFonts w:ascii="Times New Roman" w:eastAsia="Times New Roman" w:hAnsi="Times New Roman" w:cs="Times New Roman"/>
          <w:sz w:val="24"/>
          <w:szCs w:val="24"/>
          <w:highlight w:val="lightGray"/>
        </w:rPr>
        <w:t>________________________________________</w:t>
      </w:r>
      <w:r w:rsidRPr="0058445C">
        <w:rPr>
          <w:rFonts w:ascii="Times New Roman" w:eastAsia="Times New Roman" w:hAnsi="Times New Roman" w:cs="Times New Roman"/>
          <w:sz w:val="24"/>
          <w:szCs w:val="24"/>
        </w:rPr>
        <w:t xml:space="preserve">, turpmāk tekstā – </w:t>
      </w:r>
      <w:r w:rsidRPr="0058445C">
        <w:rPr>
          <w:rFonts w:ascii="Times New Roman" w:eastAsia="Times New Roman" w:hAnsi="Times New Roman" w:cs="Times New Roman"/>
          <w:b/>
          <w:sz w:val="24"/>
          <w:szCs w:val="24"/>
        </w:rPr>
        <w:t>Izpildītājs</w:t>
      </w:r>
      <w:r w:rsidRPr="0058445C">
        <w:rPr>
          <w:rFonts w:ascii="Times New Roman" w:eastAsia="Times New Roman" w:hAnsi="Times New Roman" w:cs="Times New Roman"/>
          <w:sz w:val="24"/>
          <w:szCs w:val="24"/>
        </w:rPr>
        <w:t xml:space="preserve"> kura vārdā saskaņā ar statūtiem rīkojas </w:t>
      </w:r>
      <w:r w:rsidRPr="0058445C">
        <w:rPr>
          <w:rFonts w:ascii="Times New Roman" w:eastAsia="Times New Roman" w:hAnsi="Times New Roman" w:cs="Times New Roman"/>
          <w:sz w:val="24"/>
          <w:szCs w:val="24"/>
          <w:highlight w:val="lightGray"/>
        </w:rPr>
        <w:t>__________________</w:t>
      </w:r>
      <w:r w:rsidRPr="0058445C">
        <w:rPr>
          <w:rFonts w:ascii="Times New Roman" w:eastAsia="Times New Roman" w:hAnsi="Times New Roman" w:cs="Times New Roman"/>
          <w:sz w:val="24"/>
          <w:szCs w:val="24"/>
        </w:rPr>
        <w:t xml:space="preserve">, no otras puses, </w:t>
      </w:r>
      <w:r w:rsidRPr="008B6C06">
        <w:rPr>
          <w:rFonts w:ascii="Times New Roman" w:hAnsi="Times New Roman" w:cs="Times New Roman"/>
        </w:rPr>
        <w:t xml:space="preserve">turpmāk tekstā abi kopā un katrs atsevišķi saukti – </w:t>
      </w:r>
      <w:r w:rsidRPr="008B6C06">
        <w:rPr>
          <w:rFonts w:ascii="Times New Roman" w:hAnsi="Times New Roman" w:cs="Times New Roman"/>
          <w:b/>
        </w:rPr>
        <w:t>Puses</w:t>
      </w:r>
      <w:r w:rsidRPr="008B6C06">
        <w:rPr>
          <w:rFonts w:ascii="Times New Roman" w:hAnsi="Times New Roman" w:cs="Times New Roman"/>
        </w:rPr>
        <w:t xml:space="preserve"> vai </w:t>
      </w:r>
      <w:r w:rsidRPr="008B6C06">
        <w:rPr>
          <w:rFonts w:ascii="Times New Roman" w:hAnsi="Times New Roman" w:cs="Times New Roman"/>
          <w:b/>
        </w:rPr>
        <w:t xml:space="preserve">Puse, </w:t>
      </w:r>
      <w:r w:rsidRPr="008B6C06">
        <w:rPr>
          <w:rFonts w:ascii="Times New Roman" w:hAnsi="Times New Roman" w:cs="Times New Roman"/>
        </w:rPr>
        <w:t>noslēdz šādu līgumu</w:t>
      </w:r>
      <w:r w:rsidRPr="008B6C06">
        <w:rPr>
          <w:rFonts w:ascii="Times New Roman" w:eastAsia="Times New Roman" w:hAnsi="Times New Roman" w:cs="Times New Roman"/>
          <w:sz w:val="24"/>
          <w:szCs w:val="24"/>
        </w:rPr>
        <w:t>:</w:t>
      </w:r>
    </w:p>
    <w:bookmarkEnd w:id="0"/>
    <w:p w:rsidR="008950C7" w:rsidRPr="00771938" w:rsidRDefault="008950C7" w:rsidP="008950C7">
      <w:pPr>
        <w:pStyle w:val="ListParagraph"/>
        <w:keepNext/>
        <w:numPr>
          <w:ilvl w:val="0"/>
          <w:numId w:val="6"/>
        </w:numPr>
        <w:tabs>
          <w:tab w:val="left" w:pos="284"/>
          <w:tab w:val="left" w:pos="567"/>
        </w:tabs>
        <w:suppressAutoHyphens/>
        <w:outlineLvl w:val="1"/>
        <w:rPr>
          <w:b/>
          <w:color w:val="000000"/>
          <w:lang w:eastAsia="ar-SA"/>
        </w:rPr>
      </w:pPr>
      <w:r w:rsidRPr="00771938">
        <w:rPr>
          <w:b/>
          <w:color w:val="000000"/>
          <w:lang w:eastAsia="ar-SA"/>
        </w:rPr>
        <w:t>Līguma priekšmets</w:t>
      </w:r>
    </w:p>
    <w:p w:rsidR="008950C7" w:rsidRPr="0058445C" w:rsidRDefault="008950C7" w:rsidP="008950C7">
      <w:pPr>
        <w:tabs>
          <w:tab w:val="left" w:pos="0"/>
          <w:tab w:val="left" w:pos="284"/>
        </w:tabs>
        <w:suppressAutoHyphens/>
        <w:spacing w:after="0"/>
        <w:ind w:left="-142" w:firstLine="142"/>
        <w:rPr>
          <w:rFonts w:ascii="Times New Roman" w:eastAsia="Times New Roman" w:hAnsi="Times New Roman" w:cs="Times New Roman"/>
          <w:sz w:val="24"/>
          <w:szCs w:val="24"/>
          <w:lang w:eastAsia="lv-LV"/>
        </w:rPr>
      </w:pPr>
      <w:r w:rsidRPr="0058445C">
        <w:rPr>
          <w:rFonts w:ascii="Times New Roman" w:eastAsia="Times New Roman" w:hAnsi="Times New Roman" w:cs="Times New Roman"/>
          <w:color w:val="000000"/>
          <w:sz w:val="24"/>
          <w:szCs w:val="24"/>
          <w:lang w:eastAsia="ar-SA"/>
        </w:rPr>
        <w:t>1.1.</w:t>
      </w:r>
      <w:r w:rsidRPr="0058445C">
        <w:rPr>
          <w:rFonts w:ascii="Times New Roman" w:eastAsia="Times New Roman" w:hAnsi="Times New Roman" w:cs="Times New Roman"/>
          <w:color w:val="000000"/>
          <w:sz w:val="24"/>
          <w:szCs w:val="24"/>
          <w:lang w:eastAsia="ar-SA"/>
        </w:rPr>
        <w:tab/>
      </w:r>
      <w:r w:rsidRPr="0058445C">
        <w:rPr>
          <w:rFonts w:ascii="Times New Roman" w:eastAsia="Times New Roman" w:hAnsi="Times New Roman" w:cs="Times New Roman"/>
          <w:sz w:val="24"/>
          <w:szCs w:val="24"/>
          <w:lang w:eastAsia="lv-LV"/>
        </w:rPr>
        <w:t>Pasūtītājs uzdod, bet Izpildītājs apņemas ar saviem darba rīkiem, ierīcēm un darbaspēku organizēt un veikt</w:t>
      </w:r>
      <w:r>
        <w:rPr>
          <w:rFonts w:ascii="Times New Roman" w:eastAsia="Times New Roman" w:hAnsi="Times New Roman" w:cs="Times New Roman"/>
          <w:sz w:val="24"/>
          <w:szCs w:val="24"/>
          <w:lang w:eastAsia="lv-LV"/>
        </w:rPr>
        <w:t xml:space="preserve"> 9 (deviņu)</w:t>
      </w:r>
      <w:r w:rsidRPr="00791476">
        <w:rPr>
          <w:rFonts w:ascii="Times New Roman" w:eastAsia="Times New Roman" w:hAnsi="Times New Roman" w:cs="Times New Roman"/>
          <w:b/>
          <w:sz w:val="24"/>
          <w:szCs w:val="24"/>
        </w:rPr>
        <w:t xml:space="preserve"> </w:t>
      </w:r>
      <w:r w:rsidRPr="000137E9">
        <w:rPr>
          <w:rFonts w:ascii="Times New Roman" w:hAnsi="Times New Roman" w:cs="Times New Roman"/>
          <w:sz w:val="24"/>
          <w:szCs w:val="24"/>
        </w:rPr>
        <w:t xml:space="preserve">ieejas kāpņu remontu daudzīvokļu mājai Izstāžu iela 3, </w:t>
      </w:r>
      <w:proofErr w:type="spellStart"/>
      <w:r w:rsidRPr="000137E9">
        <w:rPr>
          <w:rFonts w:ascii="Times New Roman" w:hAnsi="Times New Roman" w:cs="Times New Roman"/>
          <w:sz w:val="24"/>
          <w:szCs w:val="24"/>
        </w:rPr>
        <w:t>Valdlauči</w:t>
      </w:r>
      <w:proofErr w:type="spellEnd"/>
      <w:r w:rsidRPr="000137E9">
        <w:rPr>
          <w:rFonts w:ascii="Times New Roman" w:eastAsia="Times New Roman" w:hAnsi="Times New Roman" w:cs="Times New Roman"/>
          <w:sz w:val="24"/>
          <w:szCs w:val="24"/>
        </w:rPr>
        <w:t xml:space="preserve"> Ķekavas</w:t>
      </w:r>
      <w:r>
        <w:rPr>
          <w:rFonts w:ascii="Times New Roman" w:eastAsia="Times New Roman" w:hAnsi="Times New Roman" w:cs="Times New Roman"/>
          <w:sz w:val="24"/>
          <w:szCs w:val="24"/>
        </w:rPr>
        <w:t xml:space="preserve"> pagasts, </w:t>
      </w:r>
      <w:r w:rsidRPr="00791476">
        <w:rPr>
          <w:rFonts w:ascii="Times New Roman" w:eastAsia="Times New Roman" w:hAnsi="Times New Roman" w:cs="Times New Roman"/>
          <w:sz w:val="24"/>
          <w:szCs w:val="24"/>
        </w:rPr>
        <w:t xml:space="preserve">Ķekavas novads, </w:t>
      </w:r>
      <w:r w:rsidRPr="0058445C">
        <w:rPr>
          <w:rFonts w:ascii="Times New Roman" w:eastAsia="Times New Roman" w:hAnsi="Times New Roman" w:cs="Times New Roman"/>
          <w:bCs/>
          <w:sz w:val="24"/>
          <w:szCs w:val="24"/>
        </w:rPr>
        <w:t>t</w:t>
      </w:r>
      <w:r w:rsidRPr="0058445C">
        <w:rPr>
          <w:rFonts w:ascii="Times New Roman" w:eastAsia="Times New Roman" w:hAnsi="Times New Roman" w:cs="Times New Roman"/>
          <w:sz w:val="24"/>
          <w:szCs w:val="24"/>
          <w:lang w:eastAsia="lv-LV"/>
        </w:rPr>
        <w:t>urpmāk – “</w:t>
      </w:r>
      <w:r w:rsidRPr="0058445C">
        <w:rPr>
          <w:rFonts w:ascii="Times New Roman" w:eastAsia="Times New Roman" w:hAnsi="Times New Roman" w:cs="Times New Roman"/>
          <w:b/>
          <w:sz w:val="24"/>
          <w:szCs w:val="24"/>
          <w:lang w:eastAsia="lv-LV"/>
        </w:rPr>
        <w:t>Objekts”</w:t>
      </w:r>
      <w:r w:rsidRPr="0058445C">
        <w:rPr>
          <w:rFonts w:ascii="Times New Roman" w:eastAsia="Times New Roman" w:hAnsi="Times New Roman" w:cs="Times New Roman"/>
          <w:sz w:val="24"/>
          <w:szCs w:val="24"/>
          <w:lang w:eastAsia="lv-LV"/>
        </w:rPr>
        <w:t xml:space="preserve">, šajā Līgumā noteiktajā apjomā, kvalitātē un termiņā, atbilstoši Pasūtītāja </w:t>
      </w:r>
      <w:r>
        <w:rPr>
          <w:rFonts w:ascii="Times New Roman" w:eastAsia="Times New Roman" w:hAnsi="Times New Roman" w:cs="Times New Roman"/>
          <w:sz w:val="24"/>
          <w:szCs w:val="24"/>
          <w:lang w:eastAsia="lv-LV"/>
        </w:rPr>
        <w:t>prasībām</w:t>
      </w:r>
      <w:r w:rsidRPr="0058445C">
        <w:rPr>
          <w:rFonts w:ascii="Times New Roman" w:eastAsia="Times New Roman" w:hAnsi="Times New Roman" w:cs="Times New Roman"/>
          <w:sz w:val="24"/>
          <w:szCs w:val="24"/>
          <w:lang w:eastAsia="lv-LV"/>
        </w:rPr>
        <w:t xml:space="preserve"> un Izpildītāja iesniegtajam piedāvājumam</w:t>
      </w:r>
      <w:r>
        <w:rPr>
          <w:rFonts w:ascii="Times New Roman" w:eastAsia="Times New Roman" w:hAnsi="Times New Roman" w:cs="Times New Roman"/>
          <w:sz w:val="24"/>
          <w:szCs w:val="24"/>
          <w:lang w:eastAsia="lv-LV"/>
        </w:rPr>
        <w:t xml:space="preserve"> (turpmāk – Darbi).</w:t>
      </w:r>
    </w:p>
    <w:p w:rsidR="008950C7" w:rsidRPr="0058445C" w:rsidRDefault="008950C7" w:rsidP="008950C7">
      <w:pPr>
        <w:tabs>
          <w:tab w:val="left" w:pos="0"/>
          <w:tab w:val="left" w:pos="284"/>
        </w:tabs>
        <w:suppressAutoHyphens/>
        <w:spacing w:after="0"/>
        <w:ind w:left="-142" w:firstLine="142"/>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lang w:eastAsia="lv-LV"/>
        </w:rPr>
        <w:t xml:space="preserve">1.2. </w:t>
      </w:r>
      <w:r w:rsidRPr="0058445C">
        <w:rPr>
          <w:rFonts w:ascii="Times New Roman" w:eastAsia="Times New Roman" w:hAnsi="Times New Roman" w:cs="Times New Roman"/>
          <w:sz w:val="24"/>
          <w:szCs w:val="24"/>
        </w:rPr>
        <w:t xml:space="preserve">Darbus </w:t>
      </w:r>
      <w:r>
        <w:rPr>
          <w:rFonts w:ascii="Times New Roman" w:eastAsia="Times New Roman" w:hAnsi="Times New Roman" w:cs="Times New Roman"/>
          <w:sz w:val="24"/>
          <w:szCs w:val="24"/>
        </w:rPr>
        <w:t>Izpildītājs</w:t>
      </w:r>
      <w:r w:rsidRPr="0058445C">
        <w:rPr>
          <w:rFonts w:ascii="Times New Roman" w:eastAsia="Times New Roman" w:hAnsi="Times New Roman" w:cs="Times New Roman"/>
          <w:sz w:val="24"/>
          <w:szCs w:val="24"/>
        </w:rPr>
        <w:t xml:space="preserve"> veic ievērojot Latvijas Republikā spēkā esošo normatīvo aktu prasības, Pasūtītāja norādījumus, Līguma noteikumus un Līguma pielikumā veicamo Darbu un pielietojamo materiālu izmaksu tāmi, turpmāk tekstā – „Tāme” (Pielikums).</w:t>
      </w:r>
    </w:p>
    <w:p w:rsidR="008950C7" w:rsidRPr="0058445C" w:rsidRDefault="008950C7" w:rsidP="008950C7">
      <w:pPr>
        <w:keepNext/>
        <w:suppressAutoHyphens/>
        <w:spacing w:before="240" w:after="60"/>
        <w:jc w:val="center"/>
        <w:outlineLvl w:val="2"/>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w:t>
      </w:r>
      <w:r w:rsidRPr="0058445C">
        <w:rPr>
          <w:rFonts w:ascii="Times New Roman" w:eastAsia="Times New Roman" w:hAnsi="Times New Roman" w:cs="Times New Roman"/>
          <w:b/>
          <w:color w:val="000000"/>
          <w:sz w:val="24"/>
          <w:szCs w:val="24"/>
          <w:lang w:eastAsia="ar-SA"/>
        </w:rPr>
        <w:t>. Līguma cena un norēķinu kārtība</w:t>
      </w:r>
    </w:p>
    <w:p w:rsidR="008950C7" w:rsidRPr="0058445C" w:rsidRDefault="008950C7" w:rsidP="008950C7">
      <w:pPr>
        <w:numPr>
          <w:ilvl w:val="1"/>
          <w:numId w:val="2"/>
        </w:numPr>
        <w:suppressAutoHyphens/>
        <w:spacing w:after="0"/>
        <w:ind w:left="-142" w:firstLine="142"/>
        <w:rPr>
          <w:rFonts w:ascii="Times New Roman" w:eastAsia="Times New Roman" w:hAnsi="Times New Roman" w:cs="Times New Roman"/>
          <w:color w:val="000000"/>
          <w:sz w:val="24"/>
          <w:szCs w:val="24"/>
          <w:lang w:eastAsia="ar-SA"/>
        </w:rPr>
      </w:pPr>
      <w:r>
        <w:rPr>
          <w:rFonts w:ascii="Times New Roman" w:eastAsia="Calibri" w:hAnsi="Times New Roman" w:cs="Times New Roman"/>
        </w:rPr>
        <w:t xml:space="preserve">Kopējā līguma summa ir </w:t>
      </w:r>
      <w:bookmarkStart w:id="1" w:name="_Hlk115697020"/>
      <w:r>
        <w:rPr>
          <w:rFonts w:ascii="Times New Roman" w:eastAsia="Calibri" w:hAnsi="Times New Roman" w:cs="Times New Roman"/>
          <w:b/>
          <w:bCs/>
        </w:rPr>
        <w:t>____ EUR</w:t>
      </w:r>
      <w:r>
        <w:rPr>
          <w:rFonts w:ascii="Times New Roman" w:eastAsia="Calibri" w:hAnsi="Times New Roman" w:cs="Times New Roman"/>
        </w:rPr>
        <w:t xml:space="preserve"> (</w:t>
      </w:r>
      <w:r w:rsidRPr="008B6C06">
        <w:rPr>
          <w:rFonts w:ascii="Times New Roman" w:eastAsia="Calibri" w:hAnsi="Times New Roman" w:cs="Times New Roman"/>
          <w:i/>
        </w:rPr>
        <w:t>vārdiem</w:t>
      </w:r>
      <w:r>
        <w:rPr>
          <w:rFonts w:ascii="Times New Roman" w:eastAsia="Calibri" w:hAnsi="Times New Roman" w:cs="Times New Roman"/>
        </w:rPr>
        <w:t xml:space="preserve"> eiro, </w:t>
      </w:r>
      <w:r w:rsidRPr="008B6C06">
        <w:rPr>
          <w:rFonts w:ascii="Times New Roman" w:eastAsia="Calibri" w:hAnsi="Times New Roman" w:cs="Times New Roman"/>
          <w:i/>
        </w:rPr>
        <w:t>cipariem</w:t>
      </w:r>
      <w:r>
        <w:rPr>
          <w:rFonts w:ascii="Times New Roman" w:eastAsia="Calibri" w:hAnsi="Times New Roman" w:cs="Times New Roman"/>
        </w:rPr>
        <w:t xml:space="preserve"> centi), t.sk. </w:t>
      </w:r>
      <w:r>
        <w:rPr>
          <w:rFonts w:ascii="Times New Roman" w:eastAsia="Calibri" w:hAnsi="Times New Roman" w:cs="Times New Roman"/>
          <w:b/>
          <w:bCs/>
        </w:rPr>
        <w:t>_____ EUR</w:t>
      </w:r>
      <w:r>
        <w:rPr>
          <w:rFonts w:ascii="Times New Roman" w:eastAsia="Calibri" w:hAnsi="Times New Roman" w:cs="Times New Roman"/>
        </w:rPr>
        <w:t xml:space="preserve"> (</w:t>
      </w:r>
      <w:r w:rsidRPr="008B6C06">
        <w:rPr>
          <w:rFonts w:ascii="Times New Roman" w:eastAsia="Calibri" w:hAnsi="Times New Roman" w:cs="Times New Roman"/>
          <w:i/>
        </w:rPr>
        <w:t>vārdiem</w:t>
      </w:r>
      <w:r>
        <w:rPr>
          <w:rFonts w:ascii="Times New Roman" w:eastAsia="Calibri" w:hAnsi="Times New Roman" w:cs="Times New Roman"/>
        </w:rPr>
        <w:t xml:space="preserve"> eiro, </w:t>
      </w:r>
      <w:r w:rsidRPr="008B6C06">
        <w:rPr>
          <w:rFonts w:ascii="Times New Roman" w:eastAsia="Calibri" w:hAnsi="Times New Roman" w:cs="Times New Roman"/>
          <w:i/>
        </w:rPr>
        <w:t>cipariem</w:t>
      </w:r>
      <w:r>
        <w:rPr>
          <w:rFonts w:ascii="Times New Roman" w:eastAsia="Calibri" w:hAnsi="Times New Roman" w:cs="Times New Roman"/>
        </w:rPr>
        <w:t xml:space="preserve"> centi) PVN 21%.</w:t>
      </w:r>
      <w:bookmarkEnd w:id="1"/>
      <w:r w:rsidRPr="0058445C">
        <w:rPr>
          <w:rFonts w:ascii="Times New Roman" w:eastAsia="Times New Roman" w:hAnsi="Times New Roman" w:cs="Times New Roman"/>
          <w:color w:val="000000"/>
          <w:sz w:val="24"/>
          <w:szCs w:val="24"/>
          <w:lang w:eastAsia="ar-SA"/>
        </w:rPr>
        <w:t xml:space="preserve">. </w:t>
      </w:r>
    </w:p>
    <w:p w:rsidR="008950C7" w:rsidRPr="0058445C" w:rsidRDefault="008950C7" w:rsidP="008950C7">
      <w:pPr>
        <w:numPr>
          <w:ilvl w:val="1"/>
          <w:numId w:val="2"/>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Darbu izpildes laiks </w:t>
      </w:r>
      <w:r>
        <w:rPr>
          <w:rFonts w:ascii="Times New Roman" w:eastAsia="Times New Roman" w:hAnsi="Times New Roman" w:cs="Times New Roman"/>
          <w:color w:val="000000"/>
          <w:sz w:val="24"/>
          <w:szCs w:val="24"/>
          <w:lang w:eastAsia="ar-SA"/>
        </w:rPr>
        <w:t>8</w:t>
      </w:r>
      <w:r w:rsidRPr="0058445C">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astoņas</w:t>
      </w:r>
      <w:r w:rsidRPr="0058445C">
        <w:rPr>
          <w:rFonts w:ascii="Times New Roman" w:eastAsia="Times New Roman" w:hAnsi="Times New Roman" w:cs="Times New Roman"/>
          <w:color w:val="000000"/>
          <w:sz w:val="24"/>
          <w:szCs w:val="24"/>
          <w:lang w:eastAsia="ar-SA"/>
        </w:rPr>
        <w:t xml:space="preserve">) nedēļas no </w:t>
      </w:r>
      <w:r>
        <w:rPr>
          <w:rFonts w:ascii="Times New Roman" w:eastAsia="Times New Roman" w:hAnsi="Times New Roman" w:cs="Times New Roman"/>
          <w:color w:val="000000"/>
          <w:sz w:val="24"/>
          <w:szCs w:val="24"/>
          <w:lang w:eastAsia="ar-SA"/>
        </w:rPr>
        <w:t>L</w:t>
      </w:r>
      <w:r w:rsidRPr="0058445C">
        <w:rPr>
          <w:rFonts w:ascii="Times New Roman" w:eastAsia="Times New Roman" w:hAnsi="Times New Roman" w:cs="Times New Roman"/>
          <w:color w:val="000000"/>
          <w:sz w:val="24"/>
          <w:szCs w:val="24"/>
          <w:lang w:eastAsia="ar-SA"/>
        </w:rPr>
        <w:t xml:space="preserve">īguma </w:t>
      </w:r>
      <w:proofErr w:type="spellStart"/>
      <w:r>
        <w:rPr>
          <w:rFonts w:ascii="Times New Roman" w:eastAsia="Times New Roman" w:hAnsi="Times New Roman" w:cs="Times New Roman"/>
          <w:color w:val="000000"/>
          <w:sz w:val="24"/>
          <w:szCs w:val="24"/>
          <w:lang w:eastAsia="ar-SA"/>
        </w:rPr>
        <w:t>3.1.punktā</w:t>
      </w:r>
      <w:proofErr w:type="spellEnd"/>
      <w:r>
        <w:rPr>
          <w:rFonts w:ascii="Times New Roman" w:eastAsia="Times New Roman" w:hAnsi="Times New Roman" w:cs="Times New Roman"/>
          <w:color w:val="000000"/>
          <w:sz w:val="24"/>
          <w:szCs w:val="24"/>
          <w:lang w:eastAsia="ar-SA"/>
        </w:rPr>
        <w:t xml:space="preserve"> noteiktā termiņa iestāšanās līdz darbu pabeigšanai, pusēm parakstot darbu nodošanas – pieņemšanas aktu.</w:t>
      </w:r>
    </w:p>
    <w:p w:rsidR="008950C7" w:rsidRPr="0058445C" w:rsidRDefault="008950C7" w:rsidP="008950C7">
      <w:pPr>
        <w:numPr>
          <w:ilvl w:val="1"/>
          <w:numId w:val="2"/>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Pievienotās vērtības nodoklis tiek aprēķināts un maksāts saskaņā ar Pievienotās vērtības nodokļa likuma 142. panta nosacījumiem.</w:t>
      </w:r>
    </w:p>
    <w:p w:rsidR="008950C7" w:rsidRPr="0058445C" w:rsidRDefault="008950C7" w:rsidP="008950C7">
      <w:pPr>
        <w:numPr>
          <w:ilvl w:val="1"/>
          <w:numId w:val="2"/>
        </w:numPr>
        <w:tabs>
          <w:tab w:val="left" w:pos="426"/>
          <w:tab w:val="left" w:pos="993"/>
        </w:tabs>
        <w:suppressAutoHyphens/>
        <w:overflowPunct w:val="0"/>
        <w:autoSpaceDE w:val="0"/>
        <w:autoSpaceDN w:val="0"/>
        <w:adjustRightInd w:val="0"/>
        <w:spacing w:after="0"/>
        <w:ind w:left="357" w:hanging="357"/>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Līguma summā ir iekļautas:</w:t>
      </w:r>
    </w:p>
    <w:p w:rsidR="008950C7" w:rsidRPr="0058445C" w:rsidRDefault="008950C7" w:rsidP="008950C7">
      <w:pPr>
        <w:numPr>
          <w:ilvl w:val="2"/>
          <w:numId w:val="2"/>
        </w:numPr>
        <w:tabs>
          <w:tab w:val="left" w:pos="993"/>
        </w:tabs>
        <w:suppressAutoHyphens/>
        <w:overflowPunct w:val="0"/>
        <w:autoSpaceDE w:val="0"/>
        <w:autoSpaceDN w:val="0"/>
        <w:adjustRightInd w:val="0"/>
        <w:spacing w:after="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visas izmaksas, kas attiecas uz būvdarbu veikšanu, tai skaitā,</w:t>
      </w:r>
      <w:r>
        <w:rPr>
          <w:rFonts w:ascii="Times New Roman" w:eastAsia="Times New Roman" w:hAnsi="Times New Roman" w:cs="Times New Roman"/>
          <w:sz w:val="24"/>
          <w:szCs w:val="24"/>
        </w:rPr>
        <w:t xml:space="preserve"> </w:t>
      </w:r>
      <w:r w:rsidRPr="0058445C">
        <w:rPr>
          <w:rFonts w:ascii="Times New Roman" w:eastAsia="Times New Roman" w:hAnsi="Times New Roman" w:cs="Times New Roman"/>
          <w:sz w:val="24"/>
          <w:szCs w:val="24"/>
        </w:rPr>
        <w:t xml:space="preserve">Tāmē atspoguļotās </w:t>
      </w:r>
      <w:r>
        <w:rPr>
          <w:rFonts w:ascii="Times New Roman" w:eastAsia="Times New Roman" w:hAnsi="Times New Roman" w:cs="Times New Roman"/>
          <w:sz w:val="24"/>
          <w:szCs w:val="24"/>
        </w:rPr>
        <w:t>iz</w:t>
      </w:r>
      <w:r w:rsidRPr="0058445C">
        <w:rPr>
          <w:rFonts w:ascii="Times New Roman" w:eastAsia="Times New Roman" w:hAnsi="Times New Roman" w:cs="Times New Roman"/>
          <w:sz w:val="24"/>
          <w:szCs w:val="24"/>
        </w:rPr>
        <w:t xml:space="preserve">maksas, izmaksas, kas saistītas ar nepieciešamo atļauju un saskaņojumu saņemšanu valsts un pašvaldību institūcijās, ceļa un sakaru izdevumi, izdevumi par būvdarbu veikšanai nepieciešamo materiālu, tehnikas un aprīkojuma iegādi, piegādi un nomu, </w:t>
      </w:r>
      <w:proofErr w:type="spellStart"/>
      <w:r w:rsidRPr="0058445C">
        <w:rPr>
          <w:rFonts w:ascii="Times New Roman" w:eastAsia="Times New Roman" w:hAnsi="Times New Roman" w:cs="Times New Roman"/>
          <w:sz w:val="24"/>
          <w:szCs w:val="24"/>
        </w:rPr>
        <w:t>energo</w:t>
      </w:r>
      <w:proofErr w:type="spellEnd"/>
      <w:r w:rsidRPr="0058445C">
        <w:rPr>
          <w:rFonts w:ascii="Times New Roman" w:eastAsia="Times New Roman" w:hAnsi="Times New Roman" w:cs="Times New Roman"/>
          <w:sz w:val="24"/>
          <w:szCs w:val="24"/>
        </w:rPr>
        <w:t xml:space="preserve"> un citiem resursiem, atlīdzības </w:t>
      </w:r>
      <w:r w:rsidRPr="0058445C">
        <w:rPr>
          <w:rFonts w:ascii="Times New Roman" w:eastAsia="Times New Roman" w:hAnsi="Times New Roman" w:cs="Times New Roman"/>
          <w:sz w:val="24"/>
          <w:szCs w:val="24"/>
        </w:rPr>
        <w:lastRenderedPageBreak/>
        <w:t xml:space="preserve">un obligātie maksājumi, kurus piemēro vai kuri tiks piemēroti </w:t>
      </w:r>
      <w:r>
        <w:rPr>
          <w:rFonts w:ascii="Times New Roman" w:eastAsia="Times New Roman" w:hAnsi="Times New Roman" w:cs="Times New Roman"/>
          <w:sz w:val="24"/>
          <w:szCs w:val="24"/>
        </w:rPr>
        <w:t>Izpildītāja</w:t>
      </w:r>
      <w:r w:rsidRPr="0058445C">
        <w:rPr>
          <w:rFonts w:ascii="Times New Roman" w:eastAsia="Times New Roman" w:hAnsi="Times New Roman" w:cs="Times New Roman"/>
          <w:sz w:val="24"/>
          <w:szCs w:val="24"/>
        </w:rPr>
        <w:t xml:space="preserve"> pienākumu pienācīgai izpildei saskaņā ar Līgumu un tamlīdzīgas izmaksas;</w:t>
      </w:r>
    </w:p>
    <w:p w:rsidR="008950C7" w:rsidRPr="0058445C" w:rsidRDefault="008950C7" w:rsidP="008950C7">
      <w:pPr>
        <w:numPr>
          <w:ilvl w:val="2"/>
          <w:numId w:val="2"/>
        </w:numPr>
        <w:tabs>
          <w:tab w:val="left" w:pos="0"/>
          <w:tab w:val="left" w:pos="993"/>
        </w:tabs>
        <w:suppressAutoHyphens/>
        <w:overflowPunct w:val="0"/>
        <w:autoSpaceDE w:val="0"/>
        <w:autoSpaceDN w:val="0"/>
        <w:adjustRightInd w:val="0"/>
        <w:spacing w:after="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vispārīgās izmaksas, tai skaitā, bet ne tikai, Objekta sagatavošanas, norobežošanas un apsardzes izdevumi, materiālu uzglabāšanas (izņemot, ja tiek uzglabāts Pasūtītāja slēgtā teritorijā), būvgružu izvešanas, Objekta teritorijas sakārtošanas,</w:t>
      </w:r>
      <w:r>
        <w:rPr>
          <w:rFonts w:ascii="Times New Roman" w:eastAsia="Times New Roman" w:hAnsi="Times New Roman" w:cs="Times New Roman"/>
          <w:sz w:val="24"/>
          <w:szCs w:val="24"/>
        </w:rPr>
        <w:t xml:space="preserve"> pārvietojamās tualetes uzstādīšanas</w:t>
      </w:r>
      <w:r w:rsidRPr="0058445C">
        <w:rPr>
          <w:rFonts w:ascii="Times New Roman" w:eastAsia="Times New Roman" w:hAnsi="Times New Roman" w:cs="Times New Roman"/>
          <w:sz w:val="24"/>
          <w:szCs w:val="24"/>
        </w:rPr>
        <w:t xml:space="preserve"> un citi izdevumi, kas saistīti ar Līguma izpildi;</w:t>
      </w:r>
    </w:p>
    <w:p w:rsidR="008950C7" w:rsidRPr="0058445C" w:rsidRDefault="008950C7" w:rsidP="008950C7">
      <w:pPr>
        <w:numPr>
          <w:ilvl w:val="2"/>
          <w:numId w:val="2"/>
        </w:numPr>
        <w:tabs>
          <w:tab w:val="left" w:pos="426"/>
          <w:tab w:val="left" w:pos="993"/>
        </w:tabs>
        <w:suppressAutoHyphens/>
        <w:overflowPunct w:val="0"/>
        <w:autoSpaceDE w:val="0"/>
        <w:autoSpaceDN w:val="0"/>
        <w:adjustRightInd w:val="0"/>
        <w:spacing w:after="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izmaksas, kas saistītas ar iespējamo defektu vai trūkumu novēršanu</w:t>
      </w:r>
      <w:r>
        <w:rPr>
          <w:rFonts w:ascii="Times New Roman" w:eastAsia="Times New Roman" w:hAnsi="Times New Roman" w:cs="Times New Roman"/>
          <w:sz w:val="24"/>
          <w:szCs w:val="24"/>
        </w:rPr>
        <w:t>.</w:t>
      </w:r>
    </w:p>
    <w:p w:rsidR="008950C7" w:rsidRPr="0058445C" w:rsidRDefault="008950C7"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Netiek kompensēti nekādi darbi, kuri jāveic atkārtoti sakarā ar konstatētiem trūkumiem būvdarbu kvalitātē. Netiek kompensēta nekvalitatīvi izbūvēto iekārtu demontāža un trūkumu novēršanā izmantoto materiālu, tehnikas vai darba stundu izmaksas, kas radušās Izpildītāja vainas dēļ.</w:t>
      </w:r>
    </w:p>
    <w:p w:rsidR="008950C7" w:rsidRPr="0058445C" w:rsidRDefault="008950C7"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Izpildītājs</w:t>
      </w:r>
      <w:r>
        <w:rPr>
          <w:rFonts w:ascii="Times New Roman" w:eastAsia="Times New Roman" w:hAnsi="Times New Roman" w:cs="Times New Roman"/>
          <w:color w:val="000000"/>
          <w:sz w:val="24"/>
          <w:szCs w:val="24"/>
          <w:lang w:eastAsia="ar-SA"/>
        </w:rPr>
        <w:t>, ja ir uzsācis darbus Objektā,</w:t>
      </w:r>
      <w:r w:rsidRPr="0058445C">
        <w:rPr>
          <w:rFonts w:ascii="Times New Roman" w:eastAsia="Times New Roman" w:hAnsi="Times New Roman" w:cs="Times New Roman"/>
          <w:color w:val="000000"/>
          <w:sz w:val="24"/>
          <w:szCs w:val="24"/>
          <w:lang w:eastAsia="ar-SA"/>
        </w:rPr>
        <w:t xml:space="preserve"> var lūgt avansa maksājumu līdz 25% no līguma summas. Izpildītājs, </w:t>
      </w:r>
      <w:r w:rsidRPr="0058445C">
        <w:rPr>
          <w:rFonts w:ascii="Times New Roman" w:eastAsia="Times New Roman" w:hAnsi="Times New Roman" w:cs="Times New Roman"/>
          <w:sz w:val="24"/>
          <w:szCs w:val="24"/>
        </w:rPr>
        <w:t xml:space="preserve">vienlaicīgi ar avansa rēķinu, iesniedz Pasūtītājam avansa maksājuma garantiju avansa apmērā. Avansa maksājuma garantijai ir jābūt spēkā </w:t>
      </w:r>
      <w:r>
        <w:rPr>
          <w:rFonts w:ascii="Times New Roman" w:eastAsia="Times New Roman" w:hAnsi="Times New Roman" w:cs="Times New Roman"/>
          <w:sz w:val="24"/>
          <w:szCs w:val="24"/>
        </w:rPr>
        <w:t xml:space="preserve">vēl 30 dienas pēc Līguma </w:t>
      </w:r>
      <w:proofErr w:type="spellStart"/>
      <w:r>
        <w:rPr>
          <w:rFonts w:ascii="Times New Roman" w:eastAsia="Times New Roman" w:hAnsi="Times New Roman" w:cs="Times New Roman"/>
          <w:sz w:val="24"/>
          <w:szCs w:val="24"/>
        </w:rPr>
        <w:t>3.1.punktā</w:t>
      </w:r>
      <w:proofErr w:type="spellEnd"/>
      <w:r>
        <w:rPr>
          <w:rFonts w:ascii="Times New Roman" w:eastAsia="Times New Roman" w:hAnsi="Times New Roman" w:cs="Times New Roman"/>
          <w:sz w:val="24"/>
          <w:szCs w:val="24"/>
        </w:rPr>
        <w:t xml:space="preserve"> noteiktās termiņa atskaites sākšanas.</w:t>
      </w:r>
    </w:p>
    <w:p w:rsidR="008950C7" w:rsidRDefault="008950C7"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Samaksa par Darbu tiek veikta vienā maksājumā pēc pieņemšanas – nodošanas akta saskaņošanas un rēķina iesniegšanas.</w:t>
      </w:r>
    </w:p>
    <w:p w:rsidR="008950C7" w:rsidRPr="0058445C" w:rsidRDefault="008950C7"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No pēdējā maksājuma tiek atskaitīti visi līgumsodi, ja tādi ir, kā arī šā līguma 8.2. un 8.3. punktos minētās soda naudas, ja tādas būs.</w:t>
      </w:r>
    </w:p>
    <w:p w:rsidR="008950C7" w:rsidRPr="0058445C" w:rsidRDefault="008950C7"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Visi Līgumā paredzētie maksājumi tiek veikti ar pārskaitījumu uz Izpildītāja norādīto bankas kontu. Par samaksas brīdi tiek uzskatīts datums, kurā Pasūtītājs ir </w:t>
      </w:r>
      <w:r>
        <w:rPr>
          <w:rFonts w:ascii="Times New Roman" w:eastAsia="Times New Roman" w:hAnsi="Times New Roman" w:cs="Times New Roman"/>
          <w:color w:val="000000"/>
          <w:sz w:val="24"/>
          <w:szCs w:val="24"/>
          <w:lang w:eastAsia="ar-SA"/>
        </w:rPr>
        <w:t>veicis maksājuma pārskaitījumu uz Uzpildītāja norēķina kontu.</w:t>
      </w:r>
      <w:r w:rsidRPr="0058445C">
        <w:rPr>
          <w:rFonts w:ascii="Times New Roman" w:eastAsia="Times New Roman" w:hAnsi="Times New Roman" w:cs="Times New Roman"/>
          <w:color w:val="000000"/>
          <w:sz w:val="24"/>
          <w:szCs w:val="24"/>
          <w:lang w:eastAsia="ar-SA"/>
        </w:rPr>
        <w:t>.</w:t>
      </w:r>
    </w:p>
    <w:p w:rsidR="008950C7" w:rsidRPr="0058445C" w:rsidRDefault="008950C7"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Neviens maksājums, kas tiek izdarīts saskaņā ar Līgumu, netiek uzskatīts par galēju pierādījumu Līguma saistību nedz pilnīgai, nedz arī daļējai izpildei, un neviens maksājums, ieskaitot pēdējo maksājumu, nenozīmē akceptu nepilnīgam, nekvalitatīvam būvdarbam, neatbilstošu remontmateriālu vai neatbilstošu būvizstrādājumu izmantošanai.</w:t>
      </w:r>
    </w:p>
    <w:p w:rsidR="008950C7" w:rsidRPr="00250116" w:rsidRDefault="008950C7" w:rsidP="008950C7">
      <w:pPr>
        <w:pStyle w:val="ListParagraph"/>
        <w:numPr>
          <w:ilvl w:val="0"/>
          <w:numId w:val="2"/>
        </w:numPr>
        <w:suppressAutoHyphens/>
        <w:overflowPunct w:val="0"/>
        <w:autoSpaceDE w:val="0"/>
        <w:autoSpaceDN w:val="0"/>
        <w:adjustRightInd w:val="0"/>
        <w:spacing w:before="0"/>
        <w:ind w:left="0" w:firstLine="0"/>
        <w:textAlignment w:val="baseline"/>
        <w:rPr>
          <w:b/>
        </w:rPr>
      </w:pPr>
      <w:r w:rsidRPr="00250116">
        <w:rPr>
          <w:b/>
        </w:rPr>
        <w:t>Darbu uzsākšana un izpildes termiņš</w:t>
      </w:r>
    </w:p>
    <w:p w:rsidR="008950C7" w:rsidRPr="00771938" w:rsidRDefault="008950C7" w:rsidP="008950C7">
      <w:pPr>
        <w:pStyle w:val="ListParagraph"/>
        <w:numPr>
          <w:ilvl w:val="1"/>
          <w:numId w:val="2"/>
        </w:numPr>
        <w:tabs>
          <w:tab w:val="left" w:pos="993"/>
        </w:tabs>
        <w:suppressAutoHyphens/>
        <w:overflowPunct w:val="0"/>
        <w:autoSpaceDE w:val="0"/>
        <w:autoSpaceDN w:val="0"/>
        <w:adjustRightInd w:val="0"/>
        <w:spacing w:before="0"/>
        <w:ind w:left="0" w:firstLine="0"/>
        <w:jc w:val="both"/>
        <w:textAlignment w:val="baseline"/>
      </w:pPr>
      <w:r w:rsidRPr="00771938">
        <w:t>Izpildītājs, pēc Līguma parakstīšanas, 5 (piecu) darba dienu laikā ar pieņemšanas – nodošanas aktu pieņem Objektu no Pasūtītāja</w:t>
      </w:r>
      <w:r w:rsidRPr="00771938">
        <w:rPr>
          <w:color w:val="000000"/>
        </w:rPr>
        <w:t>. Darba izpildes tecējums uzsākas ar pieņemšanas – nodošanas akta parakstīšanu.</w:t>
      </w:r>
    </w:p>
    <w:p w:rsidR="008950C7" w:rsidRPr="0058445C" w:rsidRDefault="008950C7" w:rsidP="008950C7">
      <w:pPr>
        <w:numPr>
          <w:ilvl w:val="1"/>
          <w:numId w:val="2"/>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bCs/>
          <w:sz w:val="24"/>
          <w:szCs w:val="24"/>
        </w:rPr>
        <w:t>Parakstot Līgumu, Izpildītājs apliecina, ka Darbu izpildes grafikā noteiktie termiņi ir noteikti pieņemot, ka Darbus Izpildītājs veic darba dienās no plkst. 8.00 līdz plkst. 17.00. Atkāpes no šajā Līguma punktā noteiktā Darbu veikšanas laika ir pieļaujamas, ja tās nav saistīts ar vibrāciju, gaisa piesārņojumu (putekļi, smakas) vai paaugstinātu troksni.</w:t>
      </w:r>
    </w:p>
    <w:p w:rsidR="008950C7" w:rsidRPr="0058445C" w:rsidRDefault="008950C7" w:rsidP="008950C7">
      <w:pPr>
        <w:numPr>
          <w:ilvl w:val="1"/>
          <w:numId w:val="2"/>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 xml:space="preserve">Darbu organizatoriskie jautājumi tiek izskatīti un risināti kontaktējoties ar Pasūtītāja pārstāvi. Ja nepieciešamas, var organizēt </w:t>
      </w:r>
      <w:proofErr w:type="spellStart"/>
      <w:r w:rsidRPr="0058445C">
        <w:rPr>
          <w:rFonts w:ascii="Times New Roman" w:eastAsia="Times New Roman" w:hAnsi="Times New Roman" w:cs="Times New Roman"/>
          <w:color w:val="000000"/>
          <w:sz w:val="24"/>
          <w:szCs w:val="24"/>
        </w:rPr>
        <w:t>būvsapulci</w:t>
      </w:r>
      <w:proofErr w:type="spellEnd"/>
      <w:r w:rsidRPr="0058445C">
        <w:rPr>
          <w:rFonts w:ascii="Times New Roman" w:eastAsia="Times New Roman" w:hAnsi="Times New Roman" w:cs="Times New Roman"/>
          <w:color w:val="000000"/>
          <w:sz w:val="24"/>
          <w:szCs w:val="24"/>
        </w:rPr>
        <w:t xml:space="preserve">, kuras pieņemtie </w:t>
      </w:r>
      <w:smartTag w:uri="schemas-tilde-lv/tildestengine" w:element="veidnes">
        <w:smartTagPr>
          <w:attr w:name="baseform" w:val="lēmum|s"/>
          <w:attr w:name="id" w:val="-1"/>
          <w:attr w:name="text" w:val="lēmumi"/>
        </w:smartTagPr>
        <w:r w:rsidRPr="0058445C">
          <w:rPr>
            <w:rFonts w:ascii="Times New Roman" w:eastAsia="Times New Roman" w:hAnsi="Times New Roman" w:cs="Times New Roman"/>
            <w:color w:val="000000"/>
            <w:sz w:val="24"/>
            <w:szCs w:val="24"/>
          </w:rPr>
          <w:t>lēmumi</w:t>
        </w:r>
      </w:smartTag>
      <w:r w:rsidRPr="0058445C">
        <w:rPr>
          <w:rFonts w:ascii="Times New Roman" w:eastAsia="Times New Roman" w:hAnsi="Times New Roman" w:cs="Times New Roman"/>
          <w:color w:val="000000"/>
          <w:sz w:val="24"/>
          <w:szCs w:val="24"/>
        </w:rPr>
        <w:t xml:space="preserve"> tiek fiksēti protokolā. </w:t>
      </w:r>
    </w:p>
    <w:p w:rsidR="008950C7" w:rsidRPr="0058445C" w:rsidRDefault="008950C7" w:rsidP="008950C7">
      <w:pPr>
        <w:suppressAutoHyphens/>
        <w:spacing w:after="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w:t>
      </w:r>
      <w:r w:rsidRPr="0058445C">
        <w:rPr>
          <w:rFonts w:ascii="Times New Roman" w:eastAsia="Times New Roman" w:hAnsi="Times New Roman" w:cs="Times New Roman"/>
          <w:b/>
          <w:color w:val="000000"/>
          <w:sz w:val="24"/>
          <w:szCs w:val="24"/>
          <w:lang w:eastAsia="ar-SA"/>
        </w:rPr>
        <w:t>. Izpildītāja pienākumi un tiesības</w:t>
      </w:r>
    </w:p>
    <w:p w:rsidR="008950C7" w:rsidRPr="0058445C" w:rsidRDefault="008950C7" w:rsidP="008950C7">
      <w:pPr>
        <w:numPr>
          <w:ilvl w:val="1"/>
          <w:numId w:val="5"/>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Izpildītājs ievēro būvniecības jomu reglamentējošo normatīvo aktu prasības, Ķekavas novada pašvaldības teritorijas izmantošanas un apbūves noteikumus, Latvijas nacionālo standartu un citu spēkā esošo normatīvo aktu noteikumu visā Līgumā paredzēto darbu veikšanas procesā un tā apliecinošo dokumentu sagatavošanā. Izpildītājs nodrošina, lai būvniecībā tiktu izmantoti tikai </w:t>
      </w:r>
      <w:r w:rsidRPr="0058445C">
        <w:rPr>
          <w:rFonts w:ascii="Times New Roman" w:eastAsia="Times New Roman" w:hAnsi="Times New Roman" w:cs="Times New Roman"/>
          <w:sz w:val="24"/>
          <w:szCs w:val="24"/>
        </w:rPr>
        <w:lastRenderedPageBreak/>
        <w:t>ES un Latvijas Republikas standartiem un tehniskiem noteikumiem atbilstoši, attiecīgi sertificēti būvmateriāli un būvizstrādājumi.</w:t>
      </w:r>
    </w:p>
    <w:p w:rsidR="008950C7" w:rsidRPr="0054543C" w:rsidRDefault="008950C7" w:rsidP="008950C7">
      <w:pPr>
        <w:numPr>
          <w:ilvl w:val="1"/>
          <w:numId w:val="5"/>
        </w:numPr>
        <w:tabs>
          <w:tab w:val="left" w:pos="709"/>
        </w:tabs>
        <w:suppressAutoHyphens/>
        <w:overflowPunct w:val="0"/>
        <w:autoSpaceDE w:val="0"/>
        <w:autoSpaceDN w:val="0"/>
        <w:adjustRightInd w:val="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Izpildītājam ir pienākums</w:t>
      </w:r>
      <w:r>
        <w:rPr>
          <w:rFonts w:ascii="Times New Roman" w:eastAsia="Times New Roman" w:hAnsi="Times New Roman" w:cs="Times New Roman"/>
          <w:color w:val="000000"/>
          <w:sz w:val="24"/>
          <w:szCs w:val="24"/>
        </w:rPr>
        <w:t>:</w:t>
      </w:r>
    </w:p>
    <w:p w:rsidR="008950C7" w:rsidRPr="0054543C" w:rsidRDefault="008950C7" w:rsidP="008950C7">
      <w:pPr>
        <w:pStyle w:val="ListParagraph"/>
        <w:numPr>
          <w:ilvl w:val="2"/>
          <w:numId w:val="5"/>
        </w:numPr>
        <w:suppressAutoHyphens/>
        <w:overflowPunct w:val="0"/>
        <w:autoSpaceDE w:val="0"/>
        <w:autoSpaceDN w:val="0"/>
        <w:adjustRightInd w:val="0"/>
        <w:ind w:left="0" w:firstLine="0"/>
        <w:jc w:val="both"/>
        <w:textAlignment w:val="baseline"/>
      </w:pPr>
      <w:r>
        <w:rPr>
          <w:color w:val="000000"/>
        </w:rPr>
        <w:t>I</w:t>
      </w:r>
      <w:r w:rsidRPr="0054543C">
        <w:rPr>
          <w:color w:val="000000"/>
        </w:rPr>
        <w:t>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rsidR="008950C7" w:rsidRPr="0054543C" w:rsidRDefault="008950C7" w:rsidP="008950C7">
      <w:pPr>
        <w:pStyle w:val="ListParagraph"/>
        <w:numPr>
          <w:ilvl w:val="2"/>
          <w:numId w:val="5"/>
        </w:numPr>
        <w:spacing w:line="276" w:lineRule="auto"/>
        <w:ind w:left="0" w:firstLine="0"/>
        <w:jc w:val="both"/>
      </w:pPr>
      <w:r w:rsidRPr="0054543C">
        <w:t>Nodrošināt videi nekaitīgu atkritumu apsaimniekošanu, neapdraudētu cilvēku veselību vai dzīvību, kā arī nebojātu trešo personu mantu. Būvniecības procesā radītos atkritumus jāsavāc un jāutilizē atsevišķi no sadzīves atkritumiem saskaņā ar spēkā esošo normatīvo aktu nosacījumiem.</w:t>
      </w:r>
      <w:r w:rsidRPr="00A6104D">
        <w:t xml:space="preserve"> </w:t>
      </w:r>
      <w:r>
        <w:t>Uzstādīt pārvietojamo tualeti darbiniekiem.</w:t>
      </w:r>
    </w:p>
    <w:p w:rsidR="008950C7" w:rsidRPr="0054543C" w:rsidRDefault="008950C7" w:rsidP="008950C7">
      <w:pPr>
        <w:pStyle w:val="ListParagraph"/>
        <w:numPr>
          <w:ilvl w:val="2"/>
          <w:numId w:val="5"/>
        </w:numPr>
        <w:spacing w:line="276" w:lineRule="auto"/>
        <w:ind w:left="0" w:firstLine="0"/>
        <w:jc w:val="both"/>
      </w:pPr>
      <w:r w:rsidRPr="0054543C">
        <w:t xml:space="preserve">Līgumā noteiktos remontdarbus veikt ar savu (īpašumā vai lietošanā esošu) tehniku, aprīkojumu, būvizstrādājumiem un citiem materiāli-tehniskajiem līdzekļiem, ja vien Līdzēji </w:t>
      </w:r>
      <w:proofErr w:type="spellStart"/>
      <w:r w:rsidRPr="0054543C">
        <w:t>rakstveidā</w:t>
      </w:r>
      <w:proofErr w:type="spellEnd"/>
      <w:r w:rsidRPr="0054543C">
        <w:t xml:space="preserve"> nevienojas citādi. </w:t>
      </w:r>
    </w:p>
    <w:p w:rsidR="008950C7" w:rsidRPr="0054543C" w:rsidRDefault="008950C7" w:rsidP="008950C7">
      <w:pPr>
        <w:pStyle w:val="ListParagraph"/>
        <w:numPr>
          <w:ilvl w:val="2"/>
          <w:numId w:val="5"/>
        </w:numPr>
        <w:spacing w:line="276" w:lineRule="auto"/>
        <w:ind w:left="0" w:firstLine="0"/>
        <w:jc w:val="both"/>
      </w:pPr>
      <w:r w:rsidRPr="0054543C">
        <w:t>Nodrošināt Objektā esošo materiālu, tehnikas un darba rīku saglabāšanu.</w:t>
      </w:r>
      <w:r>
        <w:t xml:space="preserve"> </w:t>
      </w:r>
      <w:r w:rsidRPr="0054543C">
        <w:t>Ja nepieciešams, par saviem līdzekļiem nodrošinot Objekta apsardzi visā remontdarbu izpildes laikā.</w:t>
      </w:r>
    </w:p>
    <w:p w:rsidR="008950C7" w:rsidRPr="0054543C" w:rsidRDefault="008950C7" w:rsidP="008950C7">
      <w:pPr>
        <w:pStyle w:val="ListParagraph"/>
        <w:numPr>
          <w:ilvl w:val="2"/>
          <w:numId w:val="5"/>
        </w:numPr>
        <w:spacing w:line="276" w:lineRule="auto"/>
        <w:ind w:left="0" w:firstLine="0"/>
        <w:jc w:val="both"/>
      </w:pPr>
      <w:r w:rsidRPr="0054543C">
        <w:t xml:space="preserve">Veikt remontdarbus saviem spēkiem, kā arī atsevišķu darbu izpildei uz Līguma pamata var pieaicināt apakšuzņēmējus, kurus Izpildītājs ir norādījis savā piedāvājumā, vai atbilstoši saskaņojis ar Pasūtītāju, uzņemoties pilnu atbildību par savu nolīgto apakšuzņēmēju darbību Objektā. </w:t>
      </w:r>
    </w:p>
    <w:p w:rsidR="008950C7" w:rsidRPr="0054543C" w:rsidRDefault="008950C7" w:rsidP="008950C7">
      <w:pPr>
        <w:pStyle w:val="ListParagraph"/>
        <w:numPr>
          <w:ilvl w:val="2"/>
          <w:numId w:val="5"/>
        </w:numPr>
        <w:spacing w:line="276" w:lineRule="auto"/>
        <w:ind w:left="0" w:firstLine="0"/>
        <w:jc w:val="both"/>
      </w:pPr>
      <w:r w:rsidRPr="0054543C">
        <w:t>Nekavējoši, vienas darba dienas laikā, ziņot Pasūtītājam par visiem apstākļiem, kas atklājušies remontdarbu izpildes procesā un var neparedzēti ietekmēt Objekta remontdarbus.</w:t>
      </w:r>
    </w:p>
    <w:p w:rsidR="008950C7" w:rsidRPr="0054543C" w:rsidRDefault="008950C7" w:rsidP="008950C7">
      <w:pPr>
        <w:pStyle w:val="ListParagraph"/>
        <w:numPr>
          <w:ilvl w:val="2"/>
          <w:numId w:val="5"/>
        </w:numPr>
        <w:spacing w:line="276" w:lineRule="auto"/>
        <w:ind w:left="0" w:firstLine="0"/>
        <w:jc w:val="both"/>
      </w:pPr>
      <w:r w:rsidRPr="0054543C">
        <w:t>Uzturēt tīrību Objektā un visā Izpildītāja darbības zonā un nodrošināt regulāru būvgružu savākšanu un aizvešanu uz speciāli ierīkotām vietām.</w:t>
      </w:r>
    </w:p>
    <w:p w:rsidR="008950C7" w:rsidRPr="0054543C" w:rsidRDefault="008950C7" w:rsidP="008950C7">
      <w:pPr>
        <w:pStyle w:val="ListParagraph"/>
        <w:numPr>
          <w:ilvl w:val="2"/>
          <w:numId w:val="5"/>
        </w:numPr>
        <w:spacing w:line="276" w:lineRule="auto"/>
        <w:ind w:left="0" w:firstLine="0"/>
        <w:jc w:val="both"/>
      </w:pPr>
      <w:r w:rsidRPr="0054543C">
        <w:t>Pilnībā aizvākt no Objekta būvgružus, Izpildītāja inventāru un darbarīkus, demontēt visas ar remontdarbu veikšanu saistītās pagaidu ierīces un iekārtas līdz darbu izpildes termiņa beigām. Par saviem līdzekļiem veikt Objekta ārējās vides</w:t>
      </w:r>
      <w:r w:rsidRPr="0058445C">
        <w:rPr>
          <w:vertAlign w:val="superscript"/>
        </w:rPr>
        <w:footnoteReference w:id="2"/>
      </w:r>
      <w:r w:rsidRPr="0054543C">
        <w:t xml:space="preserve"> sakārtošanu tādā stāvoklī, kādā tā bija pirms darbu uzsākšanas. </w:t>
      </w:r>
    </w:p>
    <w:p w:rsidR="008950C7" w:rsidRPr="0058445C" w:rsidRDefault="008950C7" w:rsidP="008950C7">
      <w:pPr>
        <w:numPr>
          <w:ilvl w:val="1"/>
          <w:numId w:val="5"/>
        </w:numPr>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 xml:space="preserve">Izpildītājs apņemas remontdarbu izpildes gaitā izskatīt Pasūtītāja mutiskās un </w:t>
      </w:r>
      <w:r w:rsidRPr="0058445C">
        <w:rPr>
          <w:rFonts w:ascii="Times New Roman" w:eastAsia="Times New Roman" w:hAnsi="Times New Roman" w:cs="Times New Roman"/>
          <w:bCs/>
          <w:color w:val="000000"/>
          <w:sz w:val="24"/>
          <w:szCs w:val="24"/>
        </w:rPr>
        <w:t>rakstiskās</w:t>
      </w:r>
      <w:r w:rsidRPr="0058445C">
        <w:rPr>
          <w:rFonts w:ascii="Times New Roman" w:eastAsia="Times New Roman" w:hAnsi="Times New Roman" w:cs="Times New Roman"/>
          <w:color w:val="000000"/>
          <w:sz w:val="24"/>
          <w:szCs w:val="24"/>
        </w:rPr>
        <w:t xml:space="preserve"> </w:t>
      </w:r>
      <w:smartTag w:uri="schemas-tilde-lv/tildestengine" w:element="veidnes">
        <w:smartTagPr>
          <w:attr w:name="baseform" w:val="pretenzij|a"/>
          <w:attr w:name="id" w:val="-1"/>
          <w:attr w:name="text" w:val="pretenzijas"/>
        </w:smartTagPr>
        <w:r w:rsidRPr="0058445C">
          <w:rPr>
            <w:rFonts w:ascii="Times New Roman" w:eastAsia="Times New Roman" w:hAnsi="Times New Roman" w:cs="Times New Roman"/>
            <w:color w:val="000000"/>
            <w:sz w:val="24"/>
            <w:szCs w:val="24"/>
          </w:rPr>
          <w:t>pretenzijas</w:t>
        </w:r>
      </w:smartTag>
      <w:r w:rsidRPr="0058445C">
        <w:rPr>
          <w:rFonts w:ascii="Times New Roman" w:eastAsia="Times New Roman" w:hAnsi="Times New Roman" w:cs="Times New Roman"/>
          <w:color w:val="000000"/>
          <w:sz w:val="24"/>
          <w:szCs w:val="24"/>
        </w:rPr>
        <w:t xml:space="preserve"> par darbu izpildes atbilstību Līguma nosacījumiem un citiem no Līguma izrietošajiem jautājumiem. Pretenzijas novērš pēc iespējas īsākā laikā, bet, ja ir argumentēts pamatojums, 3 (trīs) darba dienu laikā izvērtē un novērš tajā minētos defektus, trūkumus vai sniedz motivētu rakstisku atteikumu.</w:t>
      </w:r>
    </w:p>
    <w:p w:rsidR="008950C7" w:rsidRPr="0058445C" w:rsidRDefault="008950C7" w:rsidP="008950C7">
      <w:pPr>
        <w:numPr>
          <w:ilvl w:val="1"/>
          <w:numId w:val="5"/>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Izpildītājam jānodrošina nepieciešamo dokumentācija Objekta nodošanai, kā arī jāveic visas no tā atkarīgās darbības, lai Objekts tiktu nodots Līgumā noteiktajā termiņā.</w:t>
      </w:r>
    </w:p>
    <w:p w:rsidR="008950C7" w:rsidRPr="0058445C" w:rsidRDefault="008950C7" w:rsidP="008950C7">
      <w:pPr>
        <w:numPr>
          <w:ilvl w:val="1"/>
          <w:numId w:val="5"/>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lang w:eastAsia="ar-SA"/>
        </w:rPr>
        <w:t xml:space="preserve">Šajā līgumā noteikto </w:t>
      </w:r>
      <w:r>
        <w:rPr>
          <w:rFonts w:ascii="Times New Roman" w:eastAsia="Times New Roman" w:hAnsi="Times New Roman" w:cs="Times New Roman"/>
          <w:color w:val="000000"/>
          <w:sz w:val="24"/>
          <w:szCs w:val="24"/>
          <w:lang w:eastAsia="ar-SA"/>
        </w:rPr>
        <w:t>D</w:t>
      </w:r>
      <w:r w:rsidRPr="0058445C">
        <w:rPr>
          <w:rFonts w:ascii="Times New Roman" w:eastAsia="Times New Roman" w:hAnsi="Times New Roman" w:cs="Times New Roman"/>
          <w:color w:val="000000"/>
          <w:sz w:val="24"/>
          <w:szCs w:val="24"/>
          <w:lang w:eastAsia="ar-SA"/>
        </w:rPr>
        <w:t xml:space="preserve">arbu izpilde tiek fiksēta ar nodošanas – pieņemšanas aktu.  </w:t>
      </w:r>
    </w:p>
    <w:p w:rsidR="008950C7" w:rsidRPr="0058445C" w:rsidRDefault="008950C7" w:rsidP="008950C7">
      <w:pPr>
        <w:numPr>
          <w:ilvl w:val="1"/>
          <w:numId w:val="5"/>
        </w:num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g</w:t>
      </w:r>
      <w:r w:rsidRPr="0058445C">
        <w:rPr>
          <w:rFonts w:ascii="Times New Roman" w:eastAsia="Times New Roman" w:hAnsi="Times New Roman" w:cs="Times New Roman"/>
          <w:sz w:val="24"/>
          <w:szCs w:val="24"/>
        </w:rPr>
        <w:t xml:space="preserve">arantēt </w:t>
      </w:r>
      <w:r>
        <w:rPr>
          <w:rFonts w:ascii="Times New Roman" w:eastAsia="Times New Roman" w:hAnsi="Times New Roman" w:cs="Times New Roman"/>
          <w:sz w:val="24"/>
          <w:szCs w:val="24"/>
        </w:rPr>
        <w:t>D</w:t>
      </w:r>
      <w:r w:rsidRPr="0058445C">
        <w:rPr>
          <w:rFonts w:ascii="Times New Roman" w:eastAsia="Times New Roman" w:hAnsi="Times New Roman" w:cs="Times New Roman"/>
          <w:sz w:val="24"/>
          <w:szCs w:val="24"/>
        </w:rPr>
        <w:t>arbu kvalitāti 36 (trīsdesmit sešus) mēnešus un uzstādīto materiālu kvalitāti, drošumu un ekspluatācijas īpašības 36 (trīsdesmit sešus) mēnešus no pieņemšanas - nodošanas akta parakstīšanas dienas.</w:t>
      </w:r>
    </w:p>
    <w:p w:rsidR="008950C7" w:rsidRPr="0058445C" w:rsidRDefault="008950C7" w:rsidP="008950C7">
      <w:pPr>
        <w:numPr>
          <w:ilvl w:val="1"/>
          <w:numId w:val="5"/>
        </w:numPr>
        <w:suppressAutoHyphens/>
        <w:overflowPunct w:val="0"/>
        <w:autoSpaceDE w:val="0"/>
        <w:spacing w:after="0" w:line="276" w:lineRule="auto"/>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sz w:val="24"/>
          <w:szCs w:val="24"/>
        </w:rPr>
        <w:lastRenderedPageBreak/>
        <w:t xml:space="preserve">Garantijas termiņa laikā </w:t>
      </w:r>
      <w:r>
        <w:rPr>
          <w:rFonts w:ascii="Times New Roman" w:eastAsia="Times New Roman" w:hAnsi="Times New Roman" w:cs="Times New Roman"/>
          <w:sz w:val="24"/>
          <w:szCs w:val="24"/>
        </w:rPr>
        <w:t xml:space="preserve">Izpildītājam </w:t>
      </w:r>
      <w:r w:rsidRPr="0058445C">
        <w:rPr>
          <w:rFonts w:ascii="Times New Roman" w:eastAsia="Times New Roman" w:hAnsi="Times New Roman" w:cs="Times New Roman"/>
          <w:sz w:val="24"/>
          <w:szCs w:val="24"/>
        </w:rPr>
        <w:t xml:space="preserve">par saviem līdzekļiem </w:t>
      </w:r>
      <w:r>
        <w:rPr>
          <w:rFonts w:ascii="Times New Roman" w:eastAsia="Times New Roman" w:hAnsi="Times New Roman" w:cs="Times New Roman"/>
          <w:sz w:val="24"/>
          <w:szCs w:val="24"/>
        </w:rPr>
        <w:t>jā</w:t>
      </w:r>
      <w:r w:rsidRPr="0058445C">
        <w:rPr>
          <w:rFonts w:ascii="Times New Roman" w:eastAsia="Times New Roman" w:hAnsi="Times New Roman" w:cs="Times New Roman"/>
          <w:sz w:val="24"/>
          <w:szCs w:val="24"/>
        </w:rPr>
        <w:t>novēr</w:t>
      </w:r>
      <w:r>
        <w:rPr>
          <w:rFonts w:ascii="Times New Roman" w:eastAsia="Times New Roman" w:hAnsi="Times New Roman" w:cs="Times New Roman"/>
          <w:sz w:val="24"/>
          <w:szCs w:val="24"/>
        </w:rPr>
        <w:t xml:space="preserve">š </w:t>
      </w:r>
      <w:r w:rsidRPr="0058445C">
        <w:rPr>
          <w:rFonts w:ascii="Times New Roman" w:eastAsia="Times New Roman" w:hAnsi="Times New Roman" w:cs="Times New Roman"/>
          <w:sz w:val="24"/>
          <w:szCs w:val="24"/>
        </w:rPr>
        <w:t xml:space="preserve">defektus, kas radušies pēc to nodošanas, izņemot defektus, kas radušies nepareizas ekspluatācijas rezultātā. </w:t>
      </w:r>
    </w:p>
    <w:p w:rsidR="008950C7" w:rsidRPr="0058445C" w:rsidRDefault="008950C7" w:rsidP="008950C7">
      <w:pPr>
        <w:numPr>
          <w:ilvl w:val="1"/>
          <w:numId w:val="5"/>
        </w:numPr>
        <w:suppressAutoHyphens/>
        <w:overflowPunct w:val="0"/>
        <w:autoSpaceDE w:val="0"/>
        <w:spacing w:after="0" w:line="276" w:lineRule="auto"/>
        <w:ind w:left="0" w:firstLine="0"/>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Izpildītājam ir tiesības p</w:t>
      </w:r>
      <w:r w:rsidRPr="0058445C">
        <w:rPr>
          <w:rFonts w:ascii="Times New Roman" w:eastAsia="Times New Roman" w:hAnsi="Times New Roman" w:cs="Times New Roman"/>
          <w:color w:val="000000"/>
          <w:sz w:val="24"/>
          <w:szCs w:val="24"/>
          <w:lang w:eastAsia="ar-SA"/>
        </w:rPr>
        <w:t xml:space="preserve">ieprasīt </w:t>
      </w:r>
      <w:r>
        <w:rPr>
          <w:rFonts w:ascii="Times New Roman" w:eastAsia="Times New Roman" w:hAnsi="Times New Roman" w:cs="Times New Roman"/>
          <w:color w:val="000000"/>
          <w:sz w:val="24"/>
          <w:szCs w:val="24"/>
          <w:lang w:eastAsia="ar-SA"/>
        </w:rPr>
        <w:t>Darbu</w:t>
      </w:r>
      <w:r w:rsidRPr="0058445C">
        <w:rPr>
          <w:rFonts w:ascii="Times New Roman" w:eastAsia="Times New Roman" w:hAnsi="Times New Roman" w:cs="Times New Roman"/>
          <w:color w:val="000000"/>
          <w:sz w:val="24"/>
          <w:szCs w:val="24"/>
          <w:lang w:eastAsia="ar-SA"/>
        </w:rPr>
        <w:t xml:space="preserve"> izpildes termiņa pagarinājumu, ja izpilde tiek kavēta viena vai vairāku iemeslu dēļ, kas radušies no Izpildītāja neatkarīgu apstākļu dēļ un Izpildītājs to var dokumentāli pamatot:</w:t>
      </w:r>
    </w:p>
    <w:p w:rsidR="008950C7" w:rsidRDefault="008950C7" w:rsidP="008950C7">
      <w:pPr>
        <w:suppressAutoHyphens/>
        <w:spacing w:after="0"/>
        <w:ind w:left="0" w:firstLine="0"/>
        <w:rPr>
          <w:rFonts w:ascii="Times New Roman" w:eastAsia="Times New Roman" w:hAnsi="Times New Roman" w:cs="Times New Roman"/>
          <w:color w:val="000000"/>
          <w:sz w:val="24"/>
          <w:szCs w:val="24"/>
          <w:highlight w:val="cyan"/>
          <w:lang w:eastAsia="ar-SA"/>
        </w:rPr>
      </w:pPr>
      <w:r w:rsidRPr="0058445C">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8</w:t>
      </w:r>
      <w:r w:rsidRPr="0058445C">
        <w:rPr>
          <w:rFonts w:ascii="Times New Roman" w:eastAsia="Times New Roman" w:hAnsi="Times New Roman" w:cs="Times New Roman"/>
          <w:color w:val="000000"/>
          <w:sz w:val="24"/>
          <w:szCs w:val="24"/>
          <w:lang w:eastAsia="ar-SA"/>
        </w:rPr>
        <w:t xml:space="preserve">.1. ja iestājas nepārvaramas varas apstākļi un remontdarbu izpilde tiek apgrūtināta vai padarīta uz laiku neiespējama; </w:t>
      </w:r>
    </w:p>
    <w:p w:rsidR="008950C7" w:rsidRPr="00A6104D" w:rsidRDefault="008950C7" w:rsidP="008950C7">
      <w:pPr>
        <w:suppressAutoHyphens/>
        <w:spacing w:after="0"/>
        <w:ind w:left="0" w:firstLine="0"/>
        <w:rPr>
          <w:rFonts w:ascii="Times New Roman" w:eastAsia="Times New Roman" w:hAnsi="Times New Roman" w:cs="Times New Roman"/>
          <w:color w:val="000000"/>
          <w:sz w:val="24"/>
          <w:szCs w:val="24"/>
          <w:highlight w:val="cyan"/>
          <w:lang w:eastAsia="ar-SA"/>
        </w:rPr>
      </w:pPr>
      <w:r w:rsidRPr="0058445C">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8</w:t>
      </w:r>
      <w:r w:rsidRPr="0058445C">
        <w:rPr>
          <w:rFonts w:ascii="Times New Roman" w:eastAsia="Times New Roman" w:hAnsi="Times New Roman" w:cs="Times New Roman"/>
          <w:color w:val="000000"/>
          <w:sz w:val="24"/>
          <w:szCs w:val="24"/>
          <w:lang w:eastAsia="ar-SA"/>
        </w:rPr>
        <w:t xml:space="preserve">.2. ja pēc Pasūtītāja rakstiska pieprasījuma </w:t>
      </w:r>
      <w:r>
        <w:rPr>
          <w:rFonts w:ascii="Times New Roman" w:eastAsia="Times New Roman" w:hAnsi="Times New Roman" w:cs="Times New Roman"/>
          <w:color w:val="000000"/>
          <w:sz w:val="24"/>
          <w:szCs w:val="24"/>
          <w:lang w:eastAsia="ar-SA"/>
        </w:rPr>
        <w:t>Darbi</w:t>
      </w:r>
      <w:r w:rsidRPr="0058445C">
        <w:rPr>
          <w:rFonts w:ascii="Times New Roman" w:eastAsia="Times New Roman" w:hAnsi="Times New Roman" w:cs="Times New Roman"/>
          <w:color w:val="000000"/>
          <w:sz w:val="24"/>
          <w:szCs w:val="24"/>
          <w:lang w:eastAsia="ar-SA"/>
        </w:rPr>
        <w:t xml:space="preserve"> vai to daļa ir pārtraukti.</w:t>
      </w:r>
    </w:p>
    <w:p w:rsidR="008950C7" w:rsidRPr="0058445C" w:rsidRDefault="008950C7" w:rsidP="008950C7">
      <w:pPr>
        <w:numPr>
          <w:ilvl w:val="1"/>
          <w:numId w:val="5"/>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Izpildītājs pats atbild par zaudējumiem vai citām sekām, ko tas ar savu darbību vai bezdarbību radījis trešajām personām, veicot darbus Objektā, un apņemas šis sekas nekavējoties novērst vai atrisināt.</w:t>
      </w:r>
    </w:p>
    <w:p w:rsidR="008950C7" w:rsidRPr="0058445C" w:rsidRDefault="008950C7" w:rsidP="008950C7">
      <w:pPr>
        <w:suppressAutoHyphens/>
        <w:spacing w:after="0"/>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4.1</w:t>
      </w:r>
      <w:r>
        <w:rPr>
          <w:rFonts w:ascii="Times New Roman" w:eastAsia="Times New Roman" w:hAnsi="Times New Roman" w:cs="Times New Roman"/>
          <w:color w:val="000000"/>
          <w:sz w:val="24"/>
          <w:szCs w:val="24"/>
          <w:lang w:eastAsia="ar-SA"/>
        </w:rPr>
        <w:t>0</w:t>
      </w:r>
      <w:r w:rsidRPr="0058445C">
        <w:rPr>
          <w:rFonts w:ascii="Times New Roman" w:eastAsia="Times New Roman" w:hAnsi="Times New Roman" w:cs="Times New Roman"/>
          <w:color w:val="000000"/>
          <w:sz w:val="24"/>
          <w:szCs w:val="24"/>
          <w:lang w:eastAsia="ar-SA"/>
        </w:rPr>
        <w:t xml:space="preserve">. Saņemt samaksu par kvalitatīvi veiktiem </w:t>
      </w:r>
      <w:r>
        <w:rPr>
          <w:rFonts w:ascii="Times New Roman" w:eastAsia="Times New Roman" w:hAnsi="Times New Roman" w:cs="Times New Roman"/>
          <w:color w:val="000000"/>
          <w:sz w:val="24"/>
          <w:szCs w:val="24"/>
          <w:lang w:eastAsia="ar-SA"/>
        </w:rPr>
        <w:t>Darbiem</w:t>
      </w:r>
      <w:r w:rsidRPr="0058445C">
        <w:rPr>
          <w:rFonts w:ascii="Times New Roman" w:eastAsia="Times New Roman" w:hAnsi="Times New Roman" w:cs="Times New Roman"/>
          <w:color w:val="000000"/>
          <w:sz w:val="24"/>
          <w:szCs w:val="24"/>
          <w:lang w:eastAsia="ar-SA"/>
        </w:rPr>
        <w:t xml:space="preserve"> Līgumā noteiktajā kārtībā, kā arī pieprasīt no Pasūtītāja līgumsodu 0,5% apmērā no rēķinā norādītās un termiņā nesamaksātās summas par katru nokavēto maksājuma dienu, bet ne vairāk kā 10% no Līgumcenas.</w:t>
      </w:r>
    </w:p>
    <w:p w:rsidR="008950C7" w:rsidRPr="0058445C" w:rsidRDefault="008950C7" w:rsidP="008950C7">
      <w:pPr>
        <w:suppressAutoHyphens/>
        <w:spacing w:after="0"/>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4.1</w:t>
      </w:r>
      <w:r>
        <w:rPr>
          <w:rFonts w:ascii="Times New Roman" w:eastAsia="Times New Roman" w:hAnsi="Times New Roman" w:cs="Times New Roman"/>
          <w:color w:val="000000"/>
          <w:sz w:val="24"/>
          <w:szCs w:val="24"/>
          <w:lang w:eastAsia="ar-SA"/>
        </w:rPr>
        <w:t>1</w:t>
      </w:r>
      <w:r w:rsidRPr="0058445C">
        <w:rPr>
          <w:rFonts w:ascii="Times New Roman" w:eastAsia="Times New Roman" w:hAnsi="Times New Roman" w:cs="Times New Roman"/>
          <w:color w:val="000000"/>
          <w:sz w:val="24"/>
          <w:szCs w:val="24"/>
          <w:lang w:eastAsia="ar-SA"/>
        </w:rPr>
        <w:t xml:space="preserve">. Līguma izpildē </w:t>
      </w:r>
      <w:proofErr w:type="spellStart"/>
      <w:r w:rsidRPr="0058445C">
        <w:rPr>
          <w:rFonts w:ascii="Times New Roman" w:eastAsia="Times New Roman" w:hAnsi="Times New Roman" w:cs="Times New Roman"/>
          <w:color w:val="000000"/>
          <w:sz w:val="24"/>
          <w:szCs w:val="24"/>
          <w:lang w:eastAsia="ar-SA"/>
        </w:rPr>
        <w:t>izpildē</w:t>
      </w:r>
      <w:proofErr w:type="spellEnd"/>
      <w:r w:rsidRPr="0058445C">
        <w:rPr>
          <w:rFonts w:ascii="Times New Roman" w:eastAsia="Times New Roman" w:hAnsi="Times New Roman" w:cs="Times New Roman"/>
          <w:color w:val="000000"/>
          <w:sz w:val="24"/>
          <w:szCs w:val="24"/>
          <w:lang w:eastAsia="ar-SA"/>
        </w:rPr>
        <w:t xml:space="preserve"> Izpildītājs ir tiesīgs ar Pasūtītāja saskaņojumu veikt Pretendenta piedāvājumā norādītā apakšuzņēmēja nomaiņu, uz kura spējām iepirkumā Izpildītājs balstījies, vai papildus apakšuzņēmēju piesaisti tikai gadījumos, kad piedāvātais apakšuzņēmējs atbilst iepirkuma dokumentos apakšuzņēmējiem izvirzītajām prasībām un piedāvātajam apakšuzņēmējam ir vismaz tādas pašas kvalifikācijas, uz kādu iepirkuma </w:t>
      </w:r>
      <w:r>
        <w:rPr>
          <w:rFonts w:ascii="Times New Roman" w:eastAsia="Times New Roman" w:hAnsi="Times New Roman" w:cs="Times New Roman"/>
          <w:color w:val="000000"/>
          <w:sz w:val="24"/>
          <w:szCs w:val="24"/>
          <w:lang w:eastAsia="ar-SA"/>
        </w:rPr>
        <w:t xml:space="preserve">dokumentos  izraudzītais pretendents atsaucies, </w:t>
      </w:r>
      <w:r w:rsidRPr="0058445C">
        <w:rPr>
          <w:rFonts w:ascii="Times New Roman" w:eastAsia="Times New Roman" w:hAnsi="Times New Roman" w:cs="Times New Roman"/>
          <w:color w:val="000000"/>
          <w:sz w:val="24"/>
          <w:szCs w:val="24"/>
          <w:lang w:eastAsia="ar-SA"/>
        </w:rPr>
        <w:t xml:space="preserve">apliecinot savu atbilstību iepirkuma </w:t>
      </w:r>
      <w:r>
        <w:rPr>
          <w:rFonts w:ascii="Times New Roman" w:eastAsia="Times New Roman" w:hAnsi="Times New Roman" w:cs="Times New Roman"/>
          <w:color w:val="000000"/>
          <w:sz w:val="24"/>
          <w:szCs w:val="24"/>
          <w:lang w:eastAsia="ar-SA"/>
        </w:rPr>
        <w:t xml:space="preserve">dokumentos </w:t>
      </w:r>
      <w:r w:rsidRPr="0058445C">
        <w:rPr>
          <w:rFonts w:ascii="Times New Roman" w:eastAsia="Times New Roman" w:hAnsi="Times New Roman" w:cs="Times New Roman"/>
          <w:color w:val="000000"/>
          <w:sz w:val="24"/>
          <w:szCs w:val="24"/>
          <w:lang w:eastAsia="ar-SA"/>
        </w:rPr>
        <w:t xml:space="preserve">noteiktajām prasībām un tas neatbilst Likuma </w:t>
      </w:r>
      <w:proofErr w:type="spellStart"/>
      <w:r w:rsidRPr="0058445C">
        <w:rPr>
          <w:rFonts w:ascii="Times New Roman" w:eastAsia="Times New Roman" w:hAnsi="Times New Roman" w:cs="Times New Roman"/>
          <w:color w:val="000000"/>
          <w:sz w:val="24"/>
          <w:szCs w:val="24"/>
          <w:lang w:eastAsia="ar-SA"/>
        </w:rPr>
        <w:t>9.panta</w:t>
      </w:r>
      <w:proofErr w:type="spellEnd"/>
      <w:r w:rsidRPr="0058445C">
        <w:rPr>
          <w:rFonts w:ascii="Times New Roman" w:eastAsia="Times New Roman" w:hAnsi="Times New Roman" w:cs="Times New Roman"/>
          <w:color w:val="000000"/>
          <w:sz w:val="24"/>
          <w:szCs w:val="24"/>
          <w:lang w:eastAsia="ar-SA"/>
        </w:rPr>
        <w:t xml:space="preserve"> astotajā daļā minētajiem izslēgšanas gadījumiem.  </w:t>
      </w:r>
    </w:p>
    <w:p w:rsidR="008950C7" w:rsidRPr="0058445C" w:rsidRDefault="008950C7" w:rsidP="008950C7">
      <w:pPr>
        <w:suppressAutoHyphens/>
        <w:spacing w:after="0"/>
        <w:ind w:left="142" w:hanging="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4.19. Izpildītāj</w:t>
      </w:r>
      <w:r>
        <w:rPr>
          <w:rFonts w:ascii="Times New Roman" w:eastAsia="Times New Roman" w:hAnsi="Times New Roman" w:cs="Times New Roman"/>
          <w:color w:val="000000"/>
          <w:sz w:val="24"/>
          <w:szCs w:val="24"/>
          <w:lang w:eastAsia="ar-SA"/>
        </w:rPr>
        <w:t xml:space="preserve">a pārstāvis par Darbiem </w:t>
      </w:r>
      <w:r w:rsidRPr="0058445C">
        <w:rPr>
          <w:rFonts w:ascii="Times New Roman" w:eastAsia="Times New Roman" w:hAnsi="Times New Roman" w:cs="Times New Roman"/>
          <w:color w:val="000000"/>
          <w:sz w:val="24"/>
          <w:szCs w:val="24"/>
          <w:lang w:eastAsia="ar-SA"/>
        </w:rPr>
        <w:t xml:space="preserve">Objektā </w:t>
      </w:r>
      <w:r>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highlight w:val="yellow"/>
          <w:lang w:eastAsia="ar-SA"/>
        </w:rPr>
        <w:t>_____________________</w:t>
      </w:r>
      <w:r w:rsidRPr="0058445C">
        <w:rPr>
          <w:rFonts w:ascii="Times New Roman" w:eastAsia="Times New Roman" w:hAnsi="Times New Roman" w:cs="Times New Roman"/>
          <w:color w:val="000000"/>
          <w:sz w:val="24"/>
          <w:szCs w:val="24"/>
          <w:lang w:eastAsia="ar-SA"/>
        </w:rPr>
        <w:t>_</w:t>
      </w:r>
    </w:p>
    <w:p w:rsidR="008950C7" w:rsidRPr="0058445C" w:rsidRDefault="008950C7" w:rsidP="008950C7">
      <w:pPr>
        <w:suppressAutoHyphens/>
        <w:spacing w:after="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w:t>
      </w:r>
      <w:r w:rsidRPr="0058445C">
        <w:rPr>
          <w:rFonts w:ascii="Times New Roman" w:eastAsia="Times New Roman" w:hAnsi="Times New Roman" w:cs="Times New Roman"/>
          <w:b/>
          <w:color w:val="000000"/>
          <w:sz w:val="24"/>
          <w:szCs w:val="24"/>
          <w:lang w:eastAsia="ar-SA"/>
        </w:rPr>
        <w:t>. Pasūtītāja tiesības un pienākumi</w:t>
      </w:r>
    </w:p>
    <w:p w:rsidR="008950C7" w:rsidRPr="0058445C" w:rsidRDefault="008950C7" w:rsidP="008950C7">
      <w:pPr>
        <w:numPr>
          <w:ilvl w:val="1"/>
          <w:numId w:val="4"/>
        </w:numPr>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Pieņemt no Izpildītāja saskaņā ar Līgumu kvalitatīvi izpildītos </w:t>
      </w:r>
      <w:r>
        <w:rPr>
          <w:rFonts w:ascii="Times New Roman" w:eastAsia="Times New Roman" w:hAnsi="Times New Roman" w:cs="Times New Roman"/>
        </w:rPr>
        <w:t>Darbus</w:t>
      </w:r>
      <w:r w:rsidRPr="0058445C">
        <w:rPr>
          <w:rFonts w:ascii="Times New Roman" w:eastAsia="Times New Roman" w:hAnsi="Times New Roman" w:cs="Times New Roman"/>
        </w:rPr>
        <w:t xml:space="preserve"> pēc faktiski paveiktā apjoma un samaksāt par tiem Līgumā noteiktajā kārtībā.</w:t>
      </w:r>
    </w:p>
    <w:p w:rsidR="008950C7" w:rsidRPr="0058445C" w:rsidRDefault="008950C7" w:rsidP="008950C7">
      <w:pPr>
        <w:numPr>
          <w:ilvl w:val="1"/>
          <w:numId w:val="4"/>
        </w:numPr>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Neveikt nekāda veida rīcību, kura traucētu </w:t>
      </w:r>
      <w:r>
        <w:rPr>
          <w:rFonts w:ascii="Times New Roman" w:eastAsia="Times New Roman" w:hAnsi="Times New Roman" w:cs="Times New Roman"/>
        </w:rPr>
        <w:t xml:space="preserve">Darbu </w:t>
      </w:r>
      <w:r w:rsidRPr="0058445C">
        <w:rPr>
          <w:rFonts w:ascii="Times New Roman" w:eastAsia="Times New Roman" w:hAnsi="Times New Roman" w:cs="Times New Roman"/>
        </w:rPr>
        <w:t>izpildi, ja vien tas nav saistīts ar konstatētiem pārkāpumiem no Izpildītāja puses.</w:t>
      </w:r>
    </w:p>
    <w:p w:rsidR="008950C7" w:rsidRPr="0058445C" w:rsidRDefault="008950C7" w:rsidP="008950C7">
      <w:pPr>
        <w:numPr>
          <w:ilvl w:val="1"/>
          <w:numId w:val="4"/>
        </w:numPr>
        <w:ind w:left="0" w:firstLine="0"/>
        <w:rPr>
          <w:rFonts w:ascii="Times New Roman" w:eastAsia="Times New Roman" w:hAnsi="Times New Roman" w:cs="Times New Roman"/>
        </w:rPr>
      </w:pPr>
      <w:r w:rsidRPr="0058445C">
        <w:rPr>
          <w:rFonts w:ascii="Times New Roman" w:eastAsia="Times New Roman" w:hAnsi="Times New Roman" w:cs="Times New Roman"/>
        </w:rPr>
        <w:t>Izpildītāja saņemtos paziņojumus, pieprasījumus, iesniegumus un priekšlikumus Pasūtītājs izvērtē 3 (trīs) darba dienu laikā.</w:t>
      </w:r>
    </w:p>
    <w:p w:rsidR="008950C7" w:rsidRPr="0058445C" w:rsidRDefault="008950C7" w:rsidP="008950C7">
      <w:pPr>
        <w:numPr>
          <w:ilvl w:val="1"/>
          <w:numId w:val="4"/>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Ja Izpildītājs kavē </w:t>
      </w:r>
      <w:r>
        <w:rPr>
          <w:rFonts w:ascii="Times New Roman" w:eastAsia="Times New Roman" w:hAnsi="Times New Roman" w:cs="Times New Roman"/>
          <w:sz w:val="24"/>
          <w:szCs w:val="24"/>
          <w:lang w:eastAsia="ar-SA"/>
        </w:rPr>
        <w:t>Darbu</w:t>
      </w:r>
      <w:r w:rsidRPr="0058445C">
        <w:rPr>
          <w:rFonts w:ascii="Times New Roman" w:eastAsia="Times New Roman" w:hAnsi="Times New Roman" w:cs="Times New Roman"/>
          <w:sz w:val="24"/>
          <w:szCs w:val="24"/>
          <w:lang w:eastAsia="ar-SA"/>
        </w:rPr>
        <w:t xml:space="preserve"> izpildes termiņu, </w:t>
      </w:r>
      <w:r>
        <w:rPr>
          <w:rFonts w:ascii="Times New Roman" w:eastAsia="Times New Roman" w:hAnsi="Times New Roman" w:cs="Times New Roman"/>
          <w:sz w:val="24"/>
          <w:szCs w:val="24"/>
          <w:lang w:eastAsia="ar-SA"/>
        </w:rPr>
        <w:t>Izpildītājs maksā Pasūtītājam</w:t>
      </w:r>
      <w:r w:rsidRPr="0058445C">
        <w:rPr>
          <w:rFonts w:ascii="Times New Roman" w:eastAsia="Times New Roman" w:hAnsi="Times New Roman" w:cs="Times New Roman"/>
          <w:sz w:val="24"/>
          <w:szCs w:val="24"/>
          <w:lang w:eastAsia="ar-SA"/>
        </w:rPr>
        <w:t xml:space="preserve"> līgumsodu 0,5% apmērā no Līgumsummas par katru nokavē</w:t>
      </w:r>
      <w:r>
        <w:rPr>
          <w:rFonts w:ascii="Times New Roman" w:eastAsia="Times New Roman" w:hAnsi="Times New Roman" w:cs="Times New Roman"/>
          <w:sz w:val="24"/>
          <w:szCs w:val="24"/>
          <w:lang w:eastAsia="ar-SA"/>
        </w:rPr>
        <w:t>to</w:t>
      </w:r>
      <w:r w:rsidRPr="0058445C">
        <w:rPr>
          <w:rFonts w:ascii="Times New Roman" w:eastAsia="Times New Roman" w:hAnsi="Times New Roman" w:cs="Times New Roman"/>
          <w:sz w:val="24"/>
          <w:szCs w:val="24"/>
          <w:lang w:eastAsia="ar-SA"/>
        </w:rPr>
        <w:t xml:space="preserve"> kalendāro dienu, bet kopā ne vairāk kā 10% (desmit procenti) no Līgumcenas.</w:t>
      </w:r>
    </w:p>
    <w:p w:rsidR="008950C7" w:rsidRPr="0058445C" w:rsidRDefault="008950C7" w:rsidP="008950C7">
      <w:pPr>
        <w:numPr>
          <w:ilvl w:val="1"/>
          <w:numId w:val="4"/>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Jebkādi Pasūtītāja apmaksāti materiāli, pakalpojumi vai iekārtas kļūst par Pasūtītāja īpašumu ar to apmaksas brīdi</w:t>
      </w:r>
      <w:r>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un Izpildītāja maksātnespējas gadījumā tie pāriet Pasūtītāja īpašumā neatkarīgi no tā vai tie ir, vai nav nogādāti Objektā.</w:t>
      </w:r>
    </w:p>
    <w:p w:rsidR="008950C7" w:rsidRPr="0058445C" w:rsidRDefault="008950C7" w:rsidP="008950C7">
      <w:pPr>
        <w:numPr>
          <w:ilvl w:val="1"/>
          <w:numId w:val="4"/>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Pasūtītāj</w:t>
      </w:r>
      <w:r>
        <w:rPr>
          <w:rFonts w:ascii="Times New Roman" w:eastAsia="Times New Roman" w:hAnsi="Times New Roman" w:cs="Times New Roman"/>
          <w:sz w:val="24"/>
          <w:szCs w:val="24"/>
          <w:lang w:eastAsia="ar-SA"/>
        </w:rPr>
        <w:t>u</w:t>
      </w:r>
      <w:r w:rsidRPr="0058445C">
        <w:rPr>
          <w:rFonts w:ascii="Times New Roman" w:eastAsia="Times New Roman" w:hAnsi="Times New Roman" w:cs="Times New Roman"/>
          <w:sz w:val="24"/>
          <w:szCs w:val="24"/>
          <w:lang w:eastAsia="ar-SA"/>
        </w:rPr>
        <w:t xml:space="preserve"> jautājumos par </w:t>
      </w:r>
      <w:r>
        <w:rPr>
          <w:rFonts w:ascii="Times New Roman" w:eastAsia="Times New Roman" w:hAnsi="Times New Roman" w:cs="Times New Roman"/>
          <w:sz w:val="24"/>
          <w:szCs w:val="24"/>
          <w:lang w:eastAsia="ar-SA"/>
        </w:rPr>
        <w:t>Darbiem</w:t>
      </w:r>
      <w:r w:rsidRPr="0058445C">
        <w:rPr>
          <w:rFonts w:ascii="Times New Roman" w:eastAsia="Times New Roman" w:hAnsi="Times New Roman" w:cs="Times New Roman"/>
          <w:sz w:val="24"/>
          <w:szCs w:val="24"/>
          <w:lang w:eastAsia="ar-SA"/>
        </w:rPr>
        <w:t xml:space="preserve"> Objektā pārstāv </w:t>
      </w:r>
      <w:r>
        <w:rPr>
          <w:rFonts w:ascii="Times New Roman" w:eastAsia="Times New Roman" w:hAnsi="Times New Roman" w:cs="Times New Roman"/>
          <w:sz w:val="24"/>
          <w:szCs w:val="24"/>
        </w:rPr>
        <w:t xml:space="preserve">Jānis </w:t>
      </w:r>
      <w:proofErr w:type="spellStart"/>
      <w:r>
        <w:rPr>
          <w:rFonts w:ascii="Times New Roman" w:eastAsia="Times New Roman" w:hAnsi="Times New Roman" w:cs="Times New Roman"/>
          <w:sz w:val="24"/>
          <w:szCs w:val="24"/>
        </w:rPr>
        <w:t>Ipatjevs</w:t>
      </w:r>
      <w:proofErr w:type="spellEnd"/>
      <w:r w:rsidRPr="0058445C">
        <w:rPr>
          <w:rFonts w:ascii="Times New Roman" w:eastAsia="Times New Roman" w:hAnsi="Times New Roman" w:cs="Times New Roman"/>
          <w:sz w:val="24"/>
          <w:szCs w:val="24"/>
        </w:rPr>
        <w:t xml:space="preserve">, tālr. </w:t>
      </w:r>
      <w:r>
        <w:rPr>
          <w:rFonts w:ascii="Times New Roman" w:eastAsia="Times New Roman" w:hAnsi="Times New Roman" w:cs="Times New Roman"/>
          <w:sz w:val="24"/>
          <w:szCs w:val="24"/>
        </w:rPr>
        <w:t>26382990</w:t>
      </w:r>
      <w:r w:rsidRPr="0058445C">
        <w:rPr>
          <w:rFonts w:ascii="Times New Roman" w:eastAsia="Times New Roman" w:hAnsi="Times New Roman" w:cs="Times New Roman"/>
          <w:sz w:val="24"/>
          <w:szCs w:val="24"/>
        </w:rPr>
        <w:t>.</w:t>
      </w:r>
    </w:p>
    <w:p w:rsidR="008950C7" w:rsidRPr="0058445C" w:rsidRDefault="008950C7" w:rsidP="008950C7">
      <w:pPr>
        <w:keepNext/>
        <w:suppressAutoHyphens/>
        <w:spacing w:after="60"/>
        <w:jc w:val="center"/>
        <w:outlineLvl w:val="2"/>
        <w:rPr>
          <w:rFonts w:ascii="Times New Roman" w:eastAsia="Times New Roman" w:hAnsi="Times New Roman" w:cs="Times New Roman"/>
          <w:b/>
          <w:color w:val="000000"/>
          <w:sz w:val="24"/>
          <w:szCs w:val="24"/>
          <w:lang w:eastAsia="ar-SA"/>
        </w:rPr>
      </w:pPr>
      <w:bookmarkStart w:id="2" w:name="_Hlk33708191"/>
      <w:r>
        <w:rPr>
          <w:rFonts w:ascii="Times New Roman" w:eastAsia="Times New Roman" w:hAnsi="Times New Roman" w:cs="Times New Roman"/>
          <w:b/>
          <w:color w:val="000000"/>
          <w:sz w:val="24"/>
          <w:szCs w:val="24"/>
          <w:lang w:eastAsia="ar-SA"/>
        </w:rPr>
        <w:t>6</w:t>
      </w:r>
      <w:r w:rsidRPr="0058445C">
        <w:rPr>
          <w:rFonts w:ascii="Times New Roman" w:eastAsia="Times New Roman" w:hAnsi="Times New Roman" w:cs="Times New Roman"/>
          <w:b/>
          <w:color w:val="000000"/>
          <w:sz w:val="24"/>
          <w:szCs w:val="24"/>
          <w:lang w:eastAsia="ar-SA"/>
        </w:rPr>
        <w:t>. Līguma darbības termiņš, grozīšanas, papildināšanas un izbeigšanas kārtība</w:t>
      </w:r>
      <w:bookmarkEnd w:id="2"/>
    </w:p>
    <w:p w:rsidR="008950C7" w:rsidRPr="0058445C" w:rsidRDefault="008950C7" w:rsidP="008950C7">
      <w:pPr>
        <w:numPr>
          <w:ilvl w:val="1"/>
          <w:numId w:val="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Līgums stājas spēkā no brīža, kad to parakstījušas abas puses un darbojas līdz Pušu saistību pilnīgai izpildei.</w:t>
      </w:r>
    </w:p>
    <w:p w:rsidR="008950C7" w:rsidRPr="0058445C" w:rsidRDefault="008950C7" w:rsidP="008950C7">
      <w:pPr>
        <w:numPr>
          <w:ilvl w:val="1"/>
          <w:numId w:val="3"/>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Darbu</w:t>
      </w:r>
      <w:r w:rsidRPr="0058445C">
        <w:rPr>
          <w:rFonts w:ascii="Times New Roman" w:eastAsia="Times New Roman" w:hAnsi="Times New Roman" w:cs="Times New Roman"/>
          <w:color w:val="000000"/>
          <w:sz w:val="24"/>
          <w:szCs w:val="24"/>
          <w:lang w:eastAsia="ar-SA"/>
        </w:rPr>
        <w:t xml:space="preserve"> pabeigšana</w:t>
      </w:r>
      <w:r>
        <w:rPr>
          <w:rFonts w:ascii="Times New Roman" w:eastAsia="Times New Roman" w:hAnsi="Times New Roman" w:cs="Times New Roman"/>
          <w:color w:val="000000"/>
          <w:sz w:val="24"/>
          <w:szCs w:val="24"/>
          <w:lang w:eastAsia="ar-SA"/>
        </w:rPr>
        <w:t xml:space="preserve"> Objektā</w:t>
      </w:r>
      <w:r w:rsidRPr="0058445C">
        <w:rPr>
          <w:rFonts w:ascii="Times New Roman" w:eastAsia="Times New Roman" w:hAnsi="Times New Roman" w:cs="Times New Roman"/>
          <w:color w:val="000000"/>
          <w:sz w:val="24"/>
          <w:szCs w:val="24"/>
          <w:lang w:eastAsia="ar-SA"/>
        </w:rPr>
        <w:t xml:space="preserve"> ne vēlāk kā </w:t>
      </w:r>
      <w:r>
        <w:rPr>
          <w:rFonts w:ascii="Times New Roman" w:eastAsia="Times New Roman" w:hAnsi="Times New Roman" w:cs="Times New Roman"/>
          <w:color w:val="000000"/>
          <w:sz w:val="24"/>
          <w:szCs w:val="24"/>
          <w:lang w:eastAsia="ar-SA"/>
        </w:rPr>
        <w:t>8</w:t>
      </w:r>
      <w:r w:rsidRPr="0058445C">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astoņu</w:t>
      </w:r>
      <w:r w:rsidRPr="0058445C">
        <w:rPr>
          <w:rFonts w:ascii="Times New Roman" w:eastAsia="Times New Roman" w:hAnsi="Times New Roman" w:cs="Times New Roman"/>
          <w:color w:val="000000"/>
          <w:sz w:val="24"/>
          <w:szCs w:val="24"/>
          <w:lang w:eastAsia="ar-SA"/>
        </w:rPr>
        <w:t>) nedēļu laikā no Objekta</w:t>
      </w:r>
      <w:r>
        <w:rPr>
          <w:rFonts w:ascii="Times New Roman" w:eastAsia="Times New Roman" w:hAnsi="Times New Roman" w:cs="Times New Roman"/>
          <w:color w:val="000000"/>
          <w:sz w:val="24"/>
          <w:szCs w:val="24"/>
          <w:lang w:eastAsia="ar-SA"/>
        </w:rPr>
        <w:t xml:space="preserve"> nodošanas - </w:t>
      </w:r>
      <w:r w:rsidRPr="0058445C">
        <w:rPr>
          <w:rFonts w:ascii="Times New Roman" w:eastAsia="Times New Roman" w:hAnsi="Times New Roman" w:cs="Times New Roman"/>
          <w:color w:val="000000"/>
          <w:sz w:val="24"/>
          <w:szCs w:val="24"/>
          <w:lang w:eastAsia="ar-SA"/>
        </w:rPr>
        <w:t xml:space="preserve"> pieņemšanas </w:t>
      </w:r>
      <w:r>
        <w:rPr>
          <w:rFonts w:ascii="Times New Roman" w:eastAsia="Times New Roman" w:hAnsi="Times New Roman" w:cs="Times New Roman"/>
          <w:color w:val="000000"/>
          <w:sz w:val="24"/>
          <w:szCs w:val="24"/>
          <w:lang w:eastAsia="ar-SA"/>
        </w:rPr>
        <w:t>akta parakstīšanas.</w:t>
      </w:r>
      <w:r w:rsidRPr="0058445C">
        <w:rPr>
          <w:rFonts w:ascii="Times New Roman" w:eastAsia="Times New Roman" w:hAnsi="Times New Roman" w:cs="Times New Roman"/>
          <w:color w:val="000000"/>
          <w:sz w:val="24"/>
          <w:szCs w:val="24"/>
          <w:lang w:eastAsia="ar-SA"/>
        </w:rPr>
        <w:t xml:space="preserve"> </w:t>
      </w:r>
    </w:p>
    <w:p w:rsidR="008950C7" w:rsidRPr="0058445C" w:rsidRDefault="008950C7" w:rsidP="008950C7">
      <w:pPr>
        <w:numPr>
          <w:ilvl w:val="1"/>
          <w:numId w:val="3"/>
        </w:num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lastRenderedPageBreak/>
        <w:t>Līgums var tikt grozīts, papildināts, pagarināts tikai ar Pušu rakstisku vienošanos, kas tiek noformēts kā šī Līguma pielikums un ir tā neatņemama sastāvdaļa.</w:t>
      </w:r>
    </w:p>
    <w:p w:rsidR="008950C7" w:rsidRPr="0058445C" w:rsidRDefault="008950C7" w:rsidP="008950C7">
      <w:pPr>
        <w:numPr>
          <w:ilvl w:val="1"/>
          <w:numId w:val="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Pasūtītājam ir tiesības vienpusēji atkāpties no šī līguma, </w:t>
      </w:r>
      <w:proofErr w:type="spellStart"/>
      <w:r w:rsidRPr="0058445C">
        <w:rPr>
          <w:rFonts w:ascii="Times New Roman" w:eastAsia="Times New Roman" w:hAnsi="Times New Roman" w:cs="Times New Roman"/>
          <w:color w:val="000000"/>
          <w:sz w:val="24"/>
          <w:szCs w:val="24"/>
          <w:lang w:eastAsia="ar-SA"/>
        </w:rPr>
        <w:t>rakstveidā</w:t>
      </w:r>
      <w:proofErr w:type="spellEnd"/>
      <w:r w:rsidRPr="0058445C">
        <w:rPr>
          <w:rFonts w:ascii="Times New Roman" w:eastAsia="Times New Roman" w:hAnsi="Times New Roman" w:cs="Times New Roman"/>
          <w:color w:val="000000"/>
          <w:sz w:val="24"/>
          <w:szCs w:val="24"/>
          <w:lang w:eastAsia="ar-SA"/>
        </w:rPr>
        <w:t xml:space="preserve"> paziņojot par to Izpildītājam, ja Izpildītājs vairāk kā mēnesi kavē šajā līgumā noteikto līgumsaistību izpildi, uzliekot par pienākumu Izpildītājam segt visus zaudējumus, kas radušies līgumsaistību neizpildes rezultātā.</w:t>
      </w:r>
    </w:p>
    <w:p w:rsidR="008950C7" w:rsidRPr="0058445C" w:rsidRDefault="008950C7" w:rsidP="008950C7">
      <w:pPr>
        <w:keepNext/>
        <w:suppressAutoHyphens/>
        <w:spacing w:after="60"/>
        <w:ind w:left="0" w:firstLine="0"/>
        <w:jc w:val="center"/>
        <w:outlineLvl w:val="2"/>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w:t>
      </w:r>
      <w:r w:rsidRPr="0058445C">
        <w:rPr>
          <w:rFonts w:ascii="Times New Roman" w:eastAsia="Times New Roman" w:hAnsi="Times New Roman" w:cs="Times New Roman"/>
          <w:b/>
          <w:color w:val="000000"/>
          <w:sz w:val="24"/>
          <w:szCs w:val="24"/>
          <w:lang w:eastAsia="ar-SA"/>
        </w:rPr>
        <w:t>. Nepārvaramā vara</w:t>
      </w:r>
    </w:p>
    <w:p w:rsidR="008950C7" w:rsidRPr="0058445C" w:rsidRDefault="008950C7" w:rsidP="008950C7">
      <w:pPr>
        <w:numPr>
          <w:ilvl w:val="1"/>
          <w:numId w:val="1"/>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Līdzēji tiek atbrīvoti no atbildības par daļēju vai pilnīgu Līgumā paredzēto saistību neizpildi, ja tam par iemeslu bijuši nepārvaramas varas (</w:t>
      </w:r>
      <w:proofErr w:type="spellStart"/>
      <w:r w:rsidRPr="0058445C">
        <w:rPr>
          <w:rFonts w:ascii="Times New Roman" w:eastAsia="Times New Roman" w:hAnsi="Times New Roman" w:cs="Times New Roman"/>
        </w:rPr>
        <w:t>force</w:t>
      </w:r>
      <w:proofErr w:type="spellEnd"/>
      <w:r w:rsidRPr="0058445C">
        <w:rPr>
          <w:rFonts w:ascii="Times New Roman" w:eastAsia="Times New Roman" w:hAnsi="Times New Roman" w:cs="Times New Roman"/>
        </w:rPr>
        <w:t xml:space="preserve"> </w:t>
      </w:r>
      <w:proofErr w:type="spellStart"/>
      <w:r w:rsidRPr="0058445C">
        <w:rPr>
          <w:rFonts w:ascii="Times New Roman" w:eastAsia="Times New Roman" w:hAnsi="Times New Roman" w:cs="Times New Roman"/>
        </w:rPr>
        <w:t>majeur</w:t>
      </w:r>
      <w:proofErr w:type="spellEnd"/>
      <w:r w:rsidRPr="0058445C">
        <w:rPr>
          <w:rFonts w:ascii="Times New Roman" w:eastAsia="Times New Roman" w:hAnsi="Times New Roman" w:cs="Times New Roman"/>
        </w:rPr>
        <w:t>) apstākļi.</w:t>
      </w:r>
    </w:p>
    <w:p w:rsidR="008950C7" w:rsidRPr="0058445C" w:rsidRDefault="008950C7" w:rsidP="008950C7">
      <w:pPr>
        <w:numPr>
          <w:ilvl w:val="1"/>
          <w:numId w:val="1"/>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Iestājoties nepārvaramas varas apstākļiem (Valsts varas pārvaldes lēmumi un rīkojumi, streiki, masu nekārtības, pandēmijas, darbu veikšanu kavē klimatiskie apstākļi, kas neļauj ievērot būvniecības tehnoloģisko procesu un citi objektīvi fakti un iemesli), Līdzējam, kurš pirmais ir konstatējis nepārvaramas varas apstākļus, ir pienākums nekavējoties, bet ne vēlāk kā 2 (divu) darba dienu laikā pēc minēto iemeslu konstatēšanas iesniegt rakstveida paziņojumu otram Līdzējam. Paziņojumā jāraksturo apstākļi, kā arī jāsniedz to ietekmes vērtējums attiecībā uz savu saistību izpildi saskaņā ar Līgumu. Paziņojumā jānorāda paredzamais līgumsaistību izpildes turpinājuma termiņš. </w:t>
      </w:r>
    </w:p>
    <w:p w:rsidR="008950C7" w:rsidRPr="0058445C" w:rsidRDefault="008950C7" w:rsidP="008950C7">
      <w:pPr>
        <w:numPr>
          <w:ilvl w:val="1"/>
          <w:numId w:val="1"/>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Līdzēji var vienpusēji izbeigt Līgumu, ja nepārvaramas varas apstākļi turpinās ilgāk par 3 (trīs) kalendāriem mēnešiem. Šādā gadījumā neviens no Līdzējiem nav tiesīgs pieprasīt tādējādi radušos zaudējumu atlīdzību. Ja Līgums tiek izbeigts nepārvaramas varas apstākļu dēļ, Pasūtītājs norēķinās ar Izpildītāju tikai par faktiski izpildītajiem remontdarbiem.</w:t>
      </w:r>
    </w:p>
    <w:p w:rsidR="008950C7" w:rsidRDefault="008950C7" w:rsidP="008950C7">
      <w:pPr>
        <w:numPr>
          <w:ilvl w:val="1"/>
          <w:numId w:val="1"/>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Nepārvaramas varas apstākļiem beidzoties, Līdzējam, kurš pirmais ir konstatējis minēto apstākļu izbeigšanos, ir pienākums nekavējoties iesniegt pārējiem Līdzējiem rakstisku paziņojumu.</w:t>
      </w:r>
    </w:p>
    <w:p w:rsidR="008950C7" w:rsidRPr="0058445C" w:rsidRDefault="008950C7" w:rsidP="008950C7">
      <w:pPr>
        <w:suppressAutoHyphens/>
        <w:spacing w:after="0"/>
        <w:ind w:left="0"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8</w:t>
      </w:r>
      <w:r w:rsidRPr="0058445C">
        <w:rPr>
          <w:rFonts w:ascii="Times New Roman" w:eastAsia="Times New Roman" w:hAnsi="Times New Roman" w:cs="Times New Roman"/>
          <w:b/>
          <w:color w:val="000000"/>
          <w:sz w:val="24"/>
          <w:szCs w:val="24"/>
          <w:lang w:eastAsia="ar-SA"/>
        </w:rPr>
        <w:t>.  Pretenzijas iesniegšana un  strīdu izskatīšanas kārtība</w:t>
      </w:r>
    </w:p>
    <w:p w:rsidR="008950C7" w:rsidRPr="0058445C" w:rsidRDefault="008950C7" w:rsidP="008950C7">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8.1. </w:t>
      </w:r>
      <w:r w:rsidRPr="008B6868">
        <w:rPr>
          <w:rFonts w:ascii="Times New Roman" w:hAnsi="Times New Roman" w:cs="Times New Roman"/>
          <w:sz w:val="24"/>
          <w:szCs w:val="24"/>
        </w:rPr>
        <w:t>Jebkurš strīds, prasība, kas izriet no šī līguma, skar šo līgumu, šī līguma grozīšana – pārkāpšana, izbeigšana, likumība, spēkā esamība vai iztulkošana (interpretācija), tiek risināta sarunu ceļā. Ja Līdzējs nevar atrisināt strīdu sarunu ceļā, tas tiek izšķirts Latvijas Republikas likumdošanas paredzētajā kārtībā</w:t>
      </w:r>
      <w:r w:rsidRPr="0058445C">
        <w:rPr>
          <w:rFonts w:ascii="Times New Roman" w:eastAsia="Times New Roman" w:hAnsi="Times New Roman" w:cs="Times New Roman"/>
          <w:color w:val="000000"/>
          <w:sz w:val="24"/>
          <w:szCs w:val="24"/>
          <w:lang w:eastAsia="ar-SA"/>
        </w:rPr>
        <w:t>.</w:t>
      </w:r>
    </w:p>
    <w:p w:rsidR="008950C7" w:rsidRPr="0058445C" w:rsidRDefault="008950C7" w:rsidP="008950C7">
      <w:pPr>
        <w:suppressAutoHyphens/>
        <w:overflowPunct w:val="0"/>
        <w:autoSpaceDE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8.2. </w:t>
      </w:r>
      <w:r>
        <w:rPr>
          <w:rFonts w:ascii="Times New Roman" w:eastAsia="Times New Roman" w:hAnsi="Times New Roman" w:cs="Times New Roman"/>
          <w:sz w:val="24"/>
          <w:szCs w:val="24"/>
        </w:rPr>
        <w:t xml:space="preserve">Par Līguma </w:t>
      </w:r>
      <w:proofErr w:type="spellStart"/>
      <w:r>
        <w:rPr>
          <w:rFonts w:ascii="Times New Roman" w:eastAsia="Times New Roman" w:hAnsi="Times New Roman" w:cs="Times New Roman"/>
          <w:sz w:val="24"/>
          <w:szCs w:val="24"/>
        </w:rPr>
        <w:t>4.2.8.punkta</w:t>
      </w:r>
      <w:proofErr w:type="spellEnd"/>
      <w:r>
        <w:rPr>
          <w:rFonts w:ascii="Times New Roman" w:eastAsia="Times New Roman" w:hAnsi="Times New Roman" w:cs="Times New Roman"/>
          <w:sz w:val="24"/>
          <w:szCs w:val="24"/>
        </w:rPr>
        <w:t xml:space="preserve"> noteikuma neizpildīšanu Pasūtītājs ir tiesīgs</w:t>
      </w:r>
      <w:r w:rsidRPr="0058445C">
        <w:rPr>
          <w:rFonts w:ascii="Times New Roman" w:eastAsia="Times New Roman" w:hAnsi="Times New Roman" w:cs="Times New Roman"/>
          <w:sz w:val="24"/>
          <w:szCs w:val="24"/>
        </w:rPr>
        <w:t xml:space="preserve"> s iekasēt soda naudu </w:t>
      </w:r>
      <w:r w:rsidRPr="0058445C">
        <w:rPr>
          <w:rFonts w:ascii="Times New Roman" w:eastAsia="Times New Roman" w:hAnsi="Times New Roman" w:cs="Times New Roman"/>
          <w:b/>
          <w:sz w:val="24"/>
          <w:szCs w:val="24"/>
        </w:rPr>
        <w:t>EUR 20,00</w:t>
      </w:r>
      <w:r w:rsidRPr="0058445C">
        <w:rPr>
          <w:rFonts w:ascii="Times New Roman" w:eastAsia="Times New Roman" w:hAnsi="Times New Roman" w:cs="Times New Roman"/>
          <w:sz w:val="24"/>
          <w:szCs w:val="24"/>
        </w:rPr>
        <w:t xml:space="preserve"> </w:t>
      </w:r>
      <w:r w:rsidRPr="0058445C">
        <w:rPr>
          <w:rFonts w:ascii="Times New Roman" w:eastAsia="Times New Roman" w:hAnsi="Times New Roman" w:cs="Times New Roman"/>
          <w:i/>
          <w:sz w:val="24"/>
          <w:szCs w:val="24"/>
        </w:rPr>
        <w:t xml:space="preserve">(divdesmit </w:t>
      </w:r>
      <w:proofErr w:type="spellStart"/>
      <w:r w:rsidRPr="0058445C">
        <w:rPr>
          <w:rFonts w:ascii="Times New Roman" w:eastAsia="Times New Roman" w:hAnsi="Times New Roman" w:cs="Times New Roman"/>
          <w:i/>
          <w:sz w:val="24"/>
          <w:szCs w:val="24"/>
        </w:rPr>
        <w:t>euro</w:t>
      </w:r>
      <w:proofErr w:type="spellEnd"/>
      <w:r w:rsidRPr="0058445C">
        <w:rPr>
          <w:rFonts w:ascii="Times New Roman" w:eastAsia="Times New Roman" w:hAnsi="Times New Roman" w:cs="Times New Roman"/>
          <w:i/>
          <w:sz w:val="24"/>
          <w:szCs w:val="24"/>
        </w:rPr>
        <w:t xml:space="preserve"> 00 centu) </w:t>
      </w:r>
      <w:r w:rsidRPr="0058445C">
        <w:rPr>
          <w:rFonts w:ascii="Times New Roman" w:eastAsia="Times New Roman" w:hAnsi="Times New Roman" w:cs="Times New Roman"/>
          <w:sz w:val="24"/>
          <w:szCs w:val="24"/>
        </w:rPr>
        <w:t>apmērā no Izpildītāja par katru kalendāro dienu no darbu pabeigšanas brīža.</w:t>
      </w:r>
    </w:p>
    <w:p w:rsidR="008950C7" w:rsidRPr="0058445C" w:rsidRDefault="008950C7" w:rsidP="008950C7">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8.3. Līguma saistību neizpildes gadījumā vai gadījumā, kad tiek radīti zaudējumi otrai Pusei, vainīgā Puse atlīdzina otrai Pusei radušos zaudējumus pilnā apmērā.</w:t>
      </w:r>
    </w:p>
    <w:p w:rsidR="008950C7" w:rsidRPr="0058445C" w:rsidRDefault="008950C7" w:rsidP="008950C7">
      <w:pPr>
        <w:suppressAutoHyphens/>
        <w:overflowPunct w:val="0"/>
        <w:autoSpaceDE w:val="0"/>
        <w:spacing w:after="0"/>
        <w:ind w:left="0" w:firstLine="0"/>
        <w:jc w:val="center"/>
        <w:textAlignment w:val="baseline"/>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9</w:t>
      </w:r>
      <w:r w:rsidRPr="0058445C">
        <w:rPr>
          <w:rFonts w:ascii="Times New Roman" w:eastAsia="Times New Roman" w:hAnsi="Times New Roman" w:cs="Times New Roman"/>
          <w:b/>
          <w:color w:val="000000"/>
          <w:sz w:val="24"/>
          <w:szCs w:val="24"/>
          <w:lang w:eastAsia="ar-SA"/>
        </w:rPr>
        <w:t>. Nobeiguma noteikumi</w:t>
      </w:r>
    </w:p>
    <w:p w:rsidR="008950C7" w:rsidRPr="0058445C" w:rsidRDefault="008950C7" w:rsidP="008950C7">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9.1. Līgums satur Pušu pilnīgu vienošanos, Puses ir iepazinušās ar tā saturu un piekrīt tā noteikumiem, apliecinot to ar saviem parakstiem.</w:t>
      </w:r>
    </w:p>
    <w:p w:rsidR="008950C7" w:rsidRPr="0058445C" w:rsidRDefault="008950C7" w:rsidP="008950C7">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9.2. Pusēm ir jāinformē vienai otru nedēļas laikā par savu rekvizītu maiņu.</w:t>
      </w:r>
    </w:p>
    <w:p w:rsidR="008950C7" w:rsidRPr="0058445C" w:rsidRDefault="008950C7" w:rsidP="008950C7">
      <w:pPr>
        <w:ind w:left="0" w:firstLine="0"/>
        <w:rPr>
          <w:rFonts w:ascii="Times New Roman" w:eastAsia="Calibri" w:hAnsi="Times New Roman" w:cs="Times New Roman"/>
          <w:sz w:val="24"/>
          <w:szCs w:val="24"/>
        </w:rPr>
      </w:pPr>
      <w:proofErr w:type="spellStart"/>
      <w:r w:rsidRPr="0058445C">
        <w:rPr>
          <w:rFonts w:ascii="Times New Roman" w:eastAsia="Calibri" w:hAnsi="Times New Roman" w:cs="Times New Roman"/>
          <w:sz w:val="24"/>
          <w:szCs w:val="24"/>
        </w:rPr>
        <w:t>9.3.Visi</w:t>
      </w:r>
      <w:proofErr w:type="spellEnd"/>
      <w:r w:rsidRPr="0058445C">
        <w:rPr>
          <w:rFonts w:ascii="Times New Roman" w:eastAsia="Calibri" w:hAnsi="Times New Roman" w:cs="Times New Roman"/>
          <w:sz w:val="24"/>
          <w:szCs w:val="24"/>
        </w:rPr>
        <w:t xml:space="preserve"> paziņojumi, vēstules, pretenzijas un cita ar Līgumu saistītā dokumentācija tiek uzskatīta par saņemtu un paziņotu septītajā dienā pēc tās nosūtīšanas uz Puses juridisko adresi.</w:t>
      </w:r>
    </w:p>
    <w:p w:rsidR="008950C7" w:rsidRPr="0058445C" w:rsidRDefault="008950C7" w:rsidP="008950C7">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9.4. Līgums ir sastādīts valsts valodā 2 (divos) eksemplāros, pa vienam eksemplāram katrai Pusei. </w:t>
      </w:r>
      <w:r>
        <w:rPr>
          <w:rFonts w:ascii="Times New Roman" w:eastAsia="Times New Roman" w:hAnsi="Times New Roman" w:cs="Times New Roman"/>
          <w:color w:val="000000"/>
          <w:sz w:val="24"/>
          <w:szCs w:val="24"/>
          <w:lang w:eastAsia="ar-SA"/>
        </w:rPr>
        <w:t>Abiem</w:t>
      </w:r>
      <w:r w:rsidRPr="0058445C">
        <w:rPr>
          <w:rFonts w:ascii="Times New Roman" w:eastAsia="Times New Roman" w:hAnsi="Times New Roman" w:cs="Times New Roman"/>
          <w:color w:val="000000"/>
          <w:sz w:val="24"/>
          <w:szCs w:val="24"/>
          <w:lang w:eastAsia="ar-SA"/>
        </w:rPr>
        <w:t xml:space="preserve"> eksemplāriem ir vienāds juridisks spēks. </w:t>
      </w:r>
    </w:p>
    <w:p w:rsidR="008950C7" w:rsidRPr="0058445C" w:rsidRDefault="008950C7" w:rsidP="008950C7">
      <w:p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9.5. </w:t>
      </w:r>
      <w:r>
        <w:rPr>
          <w:rFonts w:ascii="Times New Roman" w:eastAsia="Times New Roman" w:hAnsi="Times New Roman" w:cs="Times New Roman"/>
          <w:color w:val="000000"/>
          <w:sz w:val="24"/>
          <w:szCs w:val="24"/>
          <w:lang w:eastAsia="ar-SA"/>
        </w:rPr>
        <w:t>Līgumsoda</w:t>
      </w:r>
      <w:r w:rsidRPr="0058445C">
        <w:rPr>
          <w:rFonts w:ascii="Times New Roman" w:eastAsia="Times New Roman" w:hAnsi="Times New Roman" w:cs="Times New Roman"/>
          <w:color w:val="000000"/>
          <w:sz w:val="24"/>
          <w:szCs w:val="24"/>
          <w:lang w:eastAsia="ar-SA"/>
        </w:rPr>
        <w:t xml:space="preserve"> apmaksa neatbrīvo Puses no līgumsaistību izpildes.</w:t>
      </w:r>
    </w:p>
    <w:p w:rsidR="008950C7" w:rsidRPr="0058445C" w:rsidRDefault="008950C7" w:rsidP="008950C7">
      <w:pPr>
        <w:suppressAutoHyphens/>
        <w:overflowPunct w:val="0"/>
        <w:autoSpaceDE w:val="0"/>
        <w:spacing w:after="0"/>
        <w:ind w:firstLine="284"/>
        <w:jc w:val="center"/>
        <w:textAlignment w:val="baseline"/>
        <w:rPr>
          <w:rFonts w:ascii="Times New Roman" w:eastAsia="Times New Roman" w:hAnsi="Times New Roman" w:cs="Times New Roman"/>
          <w:b/>
          <w:color w:val="000000"/>
          <w:sz w:val="24"/>
          <w:szCs w:val="24"/>
          <w:lang w:eastAsia="ar-SA"/>
        </w:rPr>
      </w:pPr>
    </w:p>
    <w:p w:rsidR="008950C7" w:rsidRPr="0058445C" w:rsidRDefault="008950C7" w:rsidP="008950C7">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I</w:t>
      </w:r>
      <w:r w:rsidRPr="0058445C">
        <w:rPr>
          <w:rFonts w:ascii="Times New Roman" w:eastAsia="Times New Roman" w:hAnsi="Times New Roman" w:cs="Times New Roman"/>
          <w:b/>
          <w:color w:val="000000"/>
          <w:sz w:val="24"/>
          <w:szCs w:val="24"/>
          <w:lang w:eastAsia="ar-SA"/>
        </w:rPr>
        <w:t>X. Pušu juridiskās adreses un rekvizīti</w:t>
      </w:r>
    </w:p>
    <w:p w:rsidR="008950C7" w:rsidRPr="0058445C" w:rsidRDefault="008950C7" w:rsidP="008950C7">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p>
    <w:p w:rsidR="008950C7" w:rsidRPr="0058445C" w:rsidRDefault="008950C7" w:rsidP="008950C7">
      <w:pPr>
        <w:keepNext/>
        <w:tabs>
          <w:tab w:val="left" w:pos="3402"/>
          <w:tab w:val="left" w:pos="6379"/>
        </w:tabs>
        <w:suppressAutoHyphens/>
        <w:overflowPunct w:val="0"/>
        <w:autoSpaceDE w:val="0"/>
        <w:spacing w:after="0"/>
        <w:jc w:val="center"/>
        <w:textAlignment w:val="baseline"/>
        <w:outlineLvl w:val="0"/>
        <w:rPr>
          <w:rFonts w:ascii="Times New Roman" w:eastAsia="Times New Roman" w:hAnsi="Times New Roman" w:cs="Times New Roman"/>
          <w:b/>
          <w:sz w:val="24"/>
          <w:szCs w:val="24"/>
          <w:lang w:eastAsia="ar-SA"/>
        </w:rPr>
      </w:pPr>
      <w:r w:rsidRPr="0058445C">
        <w:rPr>
          <w:rFonts w:ascii="Times New Roman" w:eastAsia="Times New Roman" w:hAnsi="Times New Roman" w:cs="Times New Roman"/>
          <w:b/>
          <w:sz w:val="24"/>
          <w:szCs w:val="24"/>
          <w:lang w:eastAsia="ar-SA"/>
        </w:rPr>
        <w:t>PASŪTĪTĀJS</w:t>
      </w:r>
      <w:r w:rsidRPr="0058445C">
        <w:rPr>
          <w:rFonts w:ascii="Times New Roman" w:eastAsia="Times New Roman" w:hAnsi="Times New Roman" w:cs="Times New Roman"/>
          <w:b/>
          <w:sz w:val="24"/>
          <w:szCs w:val="24"/>
          <w:lang w:eastAsia="ar-SA"/>
        </w:rPr>
        <w:tab/>
        <w:t xml:space="preserve">                       IZPILDĪTĀJS</w:t>
      </w:r>
    </w:p>
    <w:tbl>
      <w:tblPr>
        <w:tblW w:w="9330" w:type="dxa"/>
        <w:tblLayout w:type="fixed"/>
        <w:tblCellMar>
          <w:left w:w="0" w:type="dxa"/>
          <w:right w:w="0" w:type="dxa"/>
        </w:tblCellMar>
        <w:tblLook w:val="0000" w:firstRow="0" w:lastRow="0" w:firstColumn="0" w:lastColumn="0" w:noHBand="0" w:noVBand="0"/>
      </w:tblPr>
      <w:tblGrid>
        <w:gridCol w:w="4665"/>
        <w:gridCol w:w="4665"/>
      </w:tblGrid>
      <w:tr w:rsidR="008950C7" w:rsidRPr="0058445C" w:rsidTr="009F515F">
        <w:tc>
          <w:tcPr>
            <w:tcW w:w="4665" w:type="dxa"/>
          </w:tcPr>
          <w:p w:rsidR="008950C7" w:rsidRPr="0058445C" w:rsidRDefault="008950C7" w:rsidP="009F515F">
            <w:pPr>
              <w:snapToGrid w:val="0"/>
              <w:spacing w:after="0"/>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 xml:space="preserve">SIA “Ķekavas nami”                                                     </w:t>
            </w:r>
          </w:p>
        </w:tc>
        <w:tc>
          <w:tcPr>
            <w:tcW w:w="4665" w:type="dxa"/>
          </w:tcPr>
          <w:p w:rsidR="008950C7" w:rsidRPr="0058445C" w:rsidRDefault="008950C7" w:rsidP="009F515F">
            <w:pPr>
              <w:tabs>
                <w:tab w:val="left" w:pos="750"/>
                <w:tab w:val="center" w:pos="2332"/>
              </w:tabs>
              <w:snapToGrid w:val="0"/>
              <w:spacing w:after="0"/>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p>
        </w:tc>
      </w:tr>
      <w:tr w:rsidR="008950C7" w:rsidRPr="0058445C" w:rsidTr="009F515F">
        <w:tc>
          <w:tcPr>
            <w:tcW w:w="4665" w:type="dxa"/>
          </w:tcPr>
          <w:p w:rsidR="008950C7" w:rsidRPr="0058445C" w:rsidRDefault="008950C7" w:rsidP="009F515F">
            <w:pPr>
              <w:snapToGrid w:val="0"/>
              <w:spacing w:after="0"/>
              <w:jc w:val="center"/>
              <w:rPr>
                <w:rFonts w:ascii="Times New Roman" w:eastAsia="Times New Roman" w:hAnsi="Times New Roman" w:cs="Times New Roman"/>
                <w:sz w:val="24"/>
                <w:szCs w:val="24"/>
              </w:rPr>
            </w:pPr>
            <w:proofErr w:type="spellStart"/>
            <w:r w:rsidRPr="0058445C">
              <w:rPr>
                <w:rFonts w:ascii="Times New Roman" w:eastAsia="Times New Roman" w:hAnsi="Times New Roman" w:cs="Times New Roman"/>
                <w:sz w:val="24"/>
                <w:szCs w:val="24"/>
              </w:rPr>
              <w:t>reģ.Nr</w:t>
            </w:r>
            <w:proofErr w:type="spellEnd"/>
            <w:r w:rsidRPr="0058445C">
              <w:rPr>
                <w:rFonts w:ascii="Times New Roman" w:eastAsia="Times New Roman" w:hAnsi="Times New Roman" w:cs="Times New Roman"/>
                <w:sz w:val="24"/>
                <w:szCs w:val="24"/>
              </w:rPr>
              <w:t>. 40003359306</w:t>
            </w:r>
          </w:p>
        </w:tc>
        <w:tc>
          <w:tcPr>
            <w:tcW w:w="4665" w:type="dxa"/>
          </w:tcPr>
          <w:p w:rsidR="008950C7" w:rsidRPr="0058445C" w:rsidRDefault="008950C7" w:rsidP="009F515F">
            <w:pPr>
              <w:snapToGrid w:val="0"/>
              <w:spacing w:after="0"/>
              <w:jc w:val="center"/>
              <w:rPr>
                <w:rFonts w:ascii="Times New Roman" w:eastAsia="Times New Roman" w:hAnsi="Times New Roman" w:cs="Times New Roman"/>
                <w:sz w:val="24"/>
                <w:szCs w:val="24"/>
              </w:rPr>
            </w:pPr>
          </w:p>
        </w:tc>
      </w:tr>
      <w:tr w:rsidR="008950C7" w:rsidRPr="0058445C" w:rsidTr="009F515F">
        <w:tc>
          <w:tcPr>
            <w:tcW w:w="4665" w:type="dxa"/>
          </w:tcPr>
          <w:p w:rsidR="008950C7" w:rsidRPr="0058445C" w:rsidRDefault="008950C7" w:rsidP="009F515F">
            <w:pPr>
              <w:tabs>
                <w:tab w:val="left" w:pos="3330"/>
              </w:tabs>
              <w:snapToGrid w:val="0"/>
              <w:spacing w:after="0"/>
              <w:jc w:val="center"/>
              <w:rPr>
                <w:rFonts w:ascii="Times New Roman" w:eastAsia="Times New Roman" w:hAnsi="Times New Roman" w:cs="Times New Roman"/>
                <w:sz w:val="24"/>
                <w:szCs w:val="24"/>
              </w:rPr>
            </w:pPr>
            <w:proofErr w:type="spellStart"/>
            <w:r w:rsidRPr="0058445C">
              <w:rPr>
                <w:rFonts w:ascii="Times New Roman" w:eastAsia="Times New Roman" w:hAnsi="Times New Roman" w:cs="Times New Roman"/>
                <w:sz w:val="24"/>
                <w:szCs w:val="24"/>
              </w:rPr>
              <w:t>Rāmavas</w:t>
            </w:r>
            <w:proofErr w:type="spellEnd"/>
            <w:r w:rsidRPr="0058445C">
              <w:rPr>
                <w:rFonts w:ascii="Times New Roman" w:eastAsia="Times New Roman" w:hAnsi="Times New Roman" w:cs="Times New Roman"/>
                <w:sz w:val="24"/>
                <w:szCs w:val="24"/>
              </w:rPr>
              <w:t xml:space="preserve"> iela 17, </w:t>
            </w:r>
            <w:proofErr w:type="spellStart"/>
            <w:r w:rsidRPr="0058445C">
              <w:rPr>
                <w:rFonts w:ascii="Times New Roman" w:eastAsia="Times New Roman" w:hAnsi="Times New Roman" w:cs="Times New Roman"/>
                <w:sz w:val="24"/>
                <w:szCs w:val="24"/>
              </w:rPr>
              <w:t>Rāmava</w:t>
            </w:r>
            <w:proofErr w:type="spellEnd"/>
            <w:r w:rsidRPr="0058445C">
              <w:rPr>
                <w:rFonts w:ascii="Times New Roman" w:eastAsia="Times New Roman" w:hAnsi="Times New Roman" w:cs="Times New Roman"/>
                <w:sz w:val="24"/>
                <w:szCs w:val="24"/>
              </w:rPr>
              <w:t>, Ķekavas novads</w:t>
            </w:r>
          </w:p>
        </w:tc>
        <w:tc>
          <w:tcPr>
            <w:tcW w:w="4665" w:type="dxa"/>
          </w:tcPr>
          <w:p w:rsidR="008950C7" w:rsidRPr="0058445C" w:rsidRDefault="008950C7" w:rsidP="009F515F">
            <w:pPr>
              <w:snapToGrid w:val="0"/>
              <w:spacing w:after="0"/>
              <w:jc w:val="center"/>
              <w:rPr>
                <w:rFonts w:ascii="Times New Roman" w:eastAsia="Times New Roman" w:hAnsi="Times New Roman" w:cs="Times New Roman"/>
                <w:sz w:val="24"/>
                <w:szCs w:val="24"/>
              </w:rPr>
            </w:pPr>
          </w:p>
        </w:tc>
      </w:tr>
      <w:tr w:rsidR="008950C7" w:rsidRPr="0058445C" w:rsidTr="009F515F">
        <w:tc>
          <w:tcPr>
            <w:tcW w:w="4665" w:type="dxa"/>
          </w:tcPr>
          <w:p w:rsidR="008950C7" w:rsidRPr="0058445C" w:rsidRDefault="008950C7" w:rsidP="009F515F">
            <w:pPr>
              <w:snapToGrid w:val="0"/>
              <w:spacing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AS SEB banka</w:t>
            </w:r>
          </w:p>
        </w:tc>
        <w:tc>
          <w:tcPr>
            <w:tcW w:w="4665" w:type="dxa"/>
          </w:tcPr>
          <w:p w:rsidR="008950C7" w:rsidRPr="0058445C" w:rsidRDefault="008950C7" w:rsidP="009F515F">
            <w:pPr>
              <w:snapToGrid w:val="0"/>
              <w:spacing w:after="0"/>
              <w:jc w:val="center"/>
              <w:rPr>
                <w:rFonts w:ascii="Times New Roman" w:eastAsia="Times New Roman" w:hAnsi="Times New Roman" w:cs="Times New Roman"/>
                <w:sz w:val="24"/>
                <w:szCs w:val="24"/>
              </w:rPr>
            </w:pPr>
          </w:p>
        </w:tc>
      </w:tr>
      <w:tr w:rsidR="008950C7" w:rsidRPr="0058445C" w:rsidTr="009F515F">
        <w:tc>
          <w:tcPr>
            <w:tcW w:w="4665" w:type="dxa"/>
          </w:tcPr>
          <w:p w:rsidR="008950C7" w:rsidRPr="0058445C" w:rsidRDefault="008950C7" w:rsidP="009F515F">
            <w:pPr>
              <w:snapToGrid w:val="0"/>
              <w:spacing w:after="0"/>
              <w:jc w:val="center"/>
              <w:rPr>
                <w:rFonts w:ascii="Times New Roman" w:eastAsia="Times New Roman" w:hAnsi="Times New Roman" w:cs="Times New Roman"/>
                <w:sz w:val="24"/>
                <w:szCs w:val="24"/>
              </w:rPr>
            </w:pPr>
            <w:proofErr w:type="spellStart"/>
            <w:r w:rsidRPr="0058445C">
              <w:rPr>
                <w:rFonts w:ascii="Times New Roman" w:eastAsia="Times New Roman" w:hAnsi="Times New Roman" w:cs="Times New Roman"/>
                <w:sz w:val="24"/>
                <w:szCs w:val="24"/>
              </w:rPr>
              <w:t>LV18UNLA0003001609027</w:t>
            </w:r>
            <w:proofErr w:type="spellEnd"/>
          </w:p>
        </w:tc>
        <w:tc>
          <w:tcPr>
            <w:tcW w:w="4665" w:type="dxa"/>
          </w:tcPr>
          <w:p w:rsidR="008950C7" w:rsidRPr="0058445C" w:rsidRDefault="008950C7" w:rsidP="009F515F">
            <w:pPr>
              <w:snapToGrid w:val="0"/>
              <w:spacing w:after="0"/>
              <w:jc w:val="center"/>
              <w:rPr>
                <w:rFonts w:ascii="Times New Roman" w:eastAsia="Times New Roman" w:hAnsi="Times New Roman" w:cs="Times New Roman"/>
                <w:sz w:val="24"/>
                <w:szCs w:val="24"/>
              </w:rPr>
            </w:pPr>
          </w:p>
        </w:tc>
      </w:tr>
      <w:tr w:rsidR="008950C7" w:rsidRPr="0058445C" w:rsidTr="009F515F">
        <w:tc>
          <w:tcPr>
            <w:tcW w:w="4665" w:type="dxa"/>
          </w:tcPr>
          <w:p w:rsidR="008950C7" w:rsidRPr="0058445C" w:rsidRDefault="008950C7" w:rsidP="009F515F">
            <w:pPr>
              <w:snapToGrid w:val="0"/>
              <w:spacing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tālr. 67937448</w:t>
            </w:r>
          </w:p>
        </w:tc>
        <w:tc>
          <w:tcPr>
            <w:tcW w:w="4665" w:type="dxa"/>
          </w:tcPr>
          <w:p w:rsidR="008950C7" w:rsidRPr="0058445C" w:rsidRDefault="008950C7" w:rsidP="009F515F">
            <w:pPr>
              <w:snapToGrid w:val="0"/>
              <w:spacing w:after="0"/>
              <w:jc w:val="center"/>
              <w:rPr>
                <w:rFonts w:ascii="Times New Roman" w:eastAsia="Times New Roman" w:hAnsi="Times New Roman" w:cs="Times New Roman"/>
                <w:sz w:val="24"/>
                <w:szCs w:val="24"/>
              </w:rPr>
            </w:pPr>
          </w:p>
        </w:tc>
      </w:tr>
      <w:tr w:rsidR="008950C7" w:rsidRPr="0058445C" w:rsidTr="009F515F">
        <w:tc>
          <w:tcPr>
            <w:tcW w:w="4665" w:type="dxa"/>
          </w:tcPr>
          <w:p w:rsidR="008950C7" w:rsidRPr="0058445C" w:rsidRDefault="008950C7" w:rsidP="009F515F">
            <w:pPr>
              <w:snapToGrid w:val="0"/>
              <w:spacing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e-pasts : </w:t>
            </w:r>
            <w:hyperlink r:id="rId7" w:history="1">
              <w:proofErr w:type="spellStart"/>
              <w:r w:rsidRPr="0058445C">
                <w:rPr>
                  <w:rFonts w:ascii="Times New Roman" w:eastAsia="Times New Roman" w:hAnsi="Times New Roman" w:cs="Times New Roman"/>
                  <w:color w:val="0000FF"/>
                  <w:sz w:val="24"/>
                  <w:szCs w:val="24"/>
                  <w:u w:val="single"/>
                </w:rPr>
                <w:t>info@kekavasnami.lv</w:t>
              </w:r>
              <w:proofErr w:type="spellEnd"/>
            </w:hyperlink>
            <w:r w:rsidRPr="0058445C">
              <w:rPr>
                <w:rFonts w:ascii="Times New Roman" w:eastAsia="Times New Roman" w:hAnsi="Times New Roman" w:cs="Times New Roman"/>
                <w:sz w:val="24"/>
                <w:szCs w:val="24"/>
              </w:rPr>
              <w:t xml:space="preserve"> </w:t>
            </w:r>
          </w:p>
        </w:tc>
        <w:tc>
          <w:tcPr>
            <w:tcW w:w="4665" w:type="dxa"/>
          </w:tcPr>
          <w:p w:rsidR="008950C7" w:rsidRPr="0058445C" w:rsidRDefault="008950C7" w:rsidP="009F515F">
            <w:pPr>
              <w:snapToGrid w:val="0"/>
              <w:spacing w:after="0"/>
              <w:jc w:val="center"/>
              <w:rPr>
                <w:rFonts w:ascii="Times New Roman" w:eastAsia="Times New Roman" w:hAnsi="Times New Roman" w:cs="Times New Roman"/>
                <w:sz w:val="24"/>
                <w:szCs w:val="24"/>
              </w:rPr>
            </w:pPr>
          </w:p>
        </w:tc>
      </w:tr>
    </w:tbl>
    <w:p w:rsidR="008950C7" w:rsidRDefault="008950C7" w:rsidP="008950C7">
      <w:pPr>
        <w:tabs>
          <w:tab w:val="left" w:pos="3402"/>
          <w:tab w:val="left" w:pos="6379"/>
        </w:tabs>
        <w:suppressAutoHyphens/>
        <w:spacing w:after="0"/>
        <w:rPr>
          <w:rFonts w:ascii="Times New Roman" w:eastAsia="Times New Roman" w:hAnsi="Times New Roman" w:cs="Times New Roman"/>
          <w:sz w:val="24"/>
          <w:szCs w:val="24"/>
          <w:lang w:eastAsia="ar-SA"/>
        </w:rPr>
      </w:pPr>
    </w:p>
    <w:p w:rsidR="008950C7" w:rsidRPr="0058445C" w:rsidRDefault="008950C7" w:rsidP="008950C7">
      <w:pPr>
        <w:tabs>
          <w:tab w:val="left" w:pos="3402"/>
          <w:tab w:val="left" w:pos="6379"/>
        </w:tabs>
        <w:suppressAutoHyphens/>
        <w:spacing w:after="0"/>
        <w:rPr>
          <w:rFonts w:ascii="Times New Roman" w:eastAsia="Times New Roman" w:hAnsi="Times New Roman" w:cs="Times New Roman"/>
          <w:sz w:val="24"/>
          <w:szCs w:val="24"/>
          <w:lang w:eastAsia="ar-SA"/>
        </w:rPr>
      </w:pPr>
      <w:proofErr w:type="spellStart"/>
      <w:r w:rsidRPr="0058445C">
        <w:rPr>
          <w:rFonts w:ascii="Times New Roman" w:eastAsia="Times New Roman" w:hAnsi="Times New Roman" w:cs="Times New Roman"/>
          <w:sz w:val="24"/>
          <w:szCs w:val="24"/>
          <w:lang w:eastAsia="ar-SA"/>
        </w:rPr>
        <w:t>R.Lācis</w:t>
      </w:r>
      <w:proofErr w:type="spellEnd"/>
      <w:r w:rsidRPr="0058445C">
        <w:rPr>
          <w:rFonts w:ascii="Times New Roman" w:eastAsia="Times New Roman" w:hAnsi="Times New Roman" w:cs="Times New Roman"/>
          <w:sz w:val="24"/>
          <w:szCs w:val="24"/>
          <w:lang w:eastAsia="ar-SA"/>
        </w:rPr>
        <w:t xml:space="preserve">  </w:t>
      </w:r>
    </w:p>
    <w:p w:rsidR="008950C7" w:rsidRPr="0058445C" w:rsidRDefault="008950C7" w:rsidP="008950C7">
      <w:pPr>
        <w:tabs>
          <w:tab w:val="left" w:pos="3402"/>
          <w:tab w:val="left" w:pos="6379"/>
        </w:tabs>
        <w:suppressAutoHyphens/>
        <w:spacing w:after="0"/>
        <w:rPr>
          <w:rFonts w:ascii="Times New Roman" w:eastAsia="Times New Roman" w:hAnsi="Times New Roman" w:cs="Times New Roman"/>
          <w:sz w:val="20"/>
          <w:szCs w:val="20"/>
          <w:lang w:eastAsia="ar-SA"/>
        </w:rPr>
      </w:pPr>
      <w:proofErr w:type="spellStart"/>
      <w:r w:rsidRPr="0058445C">
        <w:rPr>
          <w:rFonts w:ascii="Times New Roman" w:eastAsia="Times New Roman" w:hAnsi="Times New Roman" w:cs="Times New Roman"/>
          <w:sz w:val="24"/>
          <w:szCs w:val="24"/>
          <w:lang w:eastAsia="ar-SA"/>
        </w:rPr>
        <w:t>E.Mencis</w:t>
      </w:r>
      <w:proofErr w:type="spellEnd"/>
      <w:r w:rsidRPr="0058445C">
        <w:rPr>
          <w:rFonts w:ascii="Times New Roman" w:eastAsia="Times New Roman" w:hAnsi="Times New Roman" w:cs="Times New Roman"/>
          <w:sz w:val="24"/>
          <w:szCs w:val="24"/>
          <w:lang w:eastAsia="ar-SA"/>
        </w:rPr>
        <w:t xml:space="preserve">          </w:t>
      </w:r>
    </w:p>
    <w:p w:rsidR="008950C7" w:rsidRPr="0058445C" w:rsidRDefault="008950C7" w:rsidP="008950C7">
      <w:pPr>
        <w:spacing w:after="0"/>
        <w:jc w:val="center"/>
        <w:rPr>
          <w:rFonts w:ascii="Times New Roman" w:eastAsia="Times New Roman" w:hAnsi="Times New Roman" w:cs="Times New Roman"/>
          <w:sz w:val="24"/>
          <w:szCs w:val="24"/>
        </w:rPr>
      </w:pPr>
    </w:p>
    <w:p w:rsidR="008950C7" w:rsidRDefault="008950C7" w:rsidP="008950C7"/>
    <w:p w:rsidR="008950C7" w:rsidRDefault="008950C7" w:rsidP="008950C7"/>
    <w:p w:rsidR="008950C7" w:rsidRDefault="008950C7" w:rsidP="008950C7"/>
    <w:p w:rsidR="008950C7" w:rsidRDefault="008950C7" w:rsidP="008950C7"/>
    <w:p w:rsidR="008950C7" w:rsidRDefault="008950C7" w:rsidP="008950C7"/>
    <w:p w:rsidR="008950C7" w:rsidRPr="00A471DC" w:rsidRDefault="008950C7" w:rsidP="008950C7">
      <w:pPr>
        <w:jc w:val="center"/>
        <w:rPr>
          <w:rFonts w:ascii="Times New Roman" w:hAnsi="Times New Roman" w:cs="Times New Roman"/>
          <w:sz w:val="20"/>
          <w:szCs w:val="20"/>
        </w:rPr>
      </w:pPr>
      <w:r w:rsidRPr="00A471DC">
        <w:rPr>
          <w:rFonts w:ascii="Times New Roman" w:eastAsia="Calibri" w:hAnsi="Times New Roman" w:cs="Times New Roman"/>
          <w:sz w:val="20"/>
          <w:szCs w:val="20"/>
        </w:rPr>
        <w:t>ŠIS DOKUMENTS IR PARAKSTĪTS AR DROŠU ELEKTRONISKO PARAKSTU UN SATUR LAIKA ZĪMOGU</w:t>
      </w:r>
    </w:p>
    <w:p w:rsidR="00B05B91" w:rsidRDefault="001019BA">
      <w:bookmarkStart w:id="3" w:name="_GoBack"/>
      <w:bookmarkEnd w:id="3"/>
    </w:p>
    <w:sectPr w:rsidR="00B05B91" w:rsidSect="008950C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9BA" w:rsidRDefault="001019BA" w:rsidP="008950C7">
      <w:pPr>
        <w:spacing w:before="0" w:after="0"/>
      </w:pPr>
      <w:r>
        <w:separator/>
      </w:r>
    </w:p>
  </w:endnote>
  <w:endnote w:type="continuationSeparator" w:id="0">
    <w:p w:rsidR="001019BA" w:rsidRDefault="001019BA" w:rsidP="008950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9BA" w:rsidRDefault="001019BA" w:rsidP="008950C7">
      <w:pPr>
        <w:spacing w:before="0" w:after="0"/>
      </w:pPr>
      <w:r>
        <w:separator/>
      </w:r>
    </w:p>
  </w:footnote>
  <w:footnote w:type="continuationSeparator" w:id="0">
    <w:p w:rsidR="001019BA" w:rsidRDefault="001019BA" w:rsidP="008950C7">
      <w:pPr>
        <w:spacing w:before="0" w:after="0"/>
      </w:pPr>
      <w:r>
        <w:continuationSeparator/>
      </w:r>
    </w:p>
  </w:footnote>
  <w:footnote w:id="1">
    <w:p w:rsidR="008950C7" w:rsidRDefault="008950C7" w:rsidP="008950C7">
      <w:pPr>
        <w:pStyle w:val="FootnoteText"/>
        <w:jc w:val="left"/>
      </w:pPr>
      <w:r>
        <w:rPr>
          <w:rStyle w:val="FootnoteReference"/>
        </w:rPr>
        <w:footnoteRef/>
      </w:r>
      <w:r>
        <w:t xml:space="preserve"> Dokumenta parakstīšanas datums ir pēdējā pievienotā droša elektroniskā paraksta laika zīmoga datums</w:t>
      </w:r>
    </w:p>
  </w:footnote>
  <w:footnote w:id="2">
    <w:p w:rsidR="008950C7" w:rsidRDefault="008950C7" w:rsidP="008950C7">
      <w:pPr>
        <w:pStyle w:val="FootnoteText"/>
        <w:ind w:left="0" w:firstLine="0"/>
        <w:jc w:val="both"/>
      </w:pPr>
      <w:r>
        <w:rPr>
          <w:rStyle w:val="FootnoteReference"/>
        </w:rPr>
        <w:footnoteRef/>
      </w:r>
      <w:r>
        <w:t xml:space="preserve"> </w:t>
      </w:r>
      <w:r>
        <w:t xml:space="preserve">Līguma izpratnē – vides sakārtošana pēc darbinieku </w:t>
      </w:r>
      <w:proofErr w:type="spellStart"/>
      <w:r>
        <w:t>WC</w:t>
      </w:r>
      <w:proofErr w:type="spellEnd"/>
      <w:r>
        <w:t xml:space="preserve"> noņemšanas, būvmateriālu uzglabāšanas vietas sakārtošana utt.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 w15:restartNumberingAfterBreak="0">
    <w:nsid w:val="5E0F2B6F"/>
    <w:multiLevelType w:val="multilevel"/>
    <w:tmpl w:val="E530F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C7"/>
    <w:rsid w:val="001019BA"/>
    <w:rsid w:val="001A0C95"/>
    <w:rsid w:val="001C0DB1"/>
    <w:rsid w:val="001C3188"/>
    <w:rsid w:val="00200D8A"/>
    <w:rsid w:val="00504F9E"/>
    <w:rsid w:val="00545C4D"/>
    <w:rsid w:val="00702267"/>
    <w:rsid w:val="007F47DC"/>
    <w:rsid w:val="008950C7"/>
    <w:rsid w:val="00A21A3A"/>
    <w:rsid w:val="00A6170B"/>
    <w:rsid w:val="00CF378F"/>
    <w:rsid w:val="00DF3A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0FAAA8A-AFEE-4324-8280-D894B298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0C7"/>
    <w:pPr>
      <w:spacing w:before="120" w:after="120" w:line="240" w:lineRule="auto"/>
      <w:ind w:left="573" w:hanging="573"/>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spacing w:after="0"/>
      <w:ind w:left="2880"/>
    </w:pPr>
    <w:rPr>
      <w:rFonts w:asciiTheme="majorHAnsi" w:eastAsiaTheme="majorEastAsia" w:hAnsiTheme="majorHAnsi" w:cstheme="majorBidi"/>
      <w:b/>
      <w:sz w:val="36"/>
      <w:szCs w:val="24"/>
    </w:rPr>
  </w:style>
  <w:style w:type="paragraph" w:styleId="ListParagraph">
    <w:name w:val="List Paragraph"/>
    <w:aliases w:val="Virsraksti,Saistīto dokumentu saraksts,Syle 1,List Paragraph1,Numurets,Normal bullet 2,Bullet list,Strip,Párrafo de lista,Numbered Para 1,Dot pt,No Spacing1,List Paragraph Char Char Char,Indicator Text,Bullet Points,MAIN CONTENT"/>
    <w:basedOn w:val="Normal"/>
    <w:link w:val="ListParagraphChar"/>
    <w:uiPriority w:val="34"/>
    <w:qFormat/>
    <w:rsid w:val="008950C7"/>
    <w:pPr>
      <w:spacing w:after="0"/>
      <w:ind w:left="720"/>
      <w:contextualSpacing/>
      <w:jc w:val="center"/>
    </w:pPr>
    <w:rPr>
      <w:rFonts w:ascii="Times New Roman" w:eastAsia="Times New Roman" w:hAnsi="Times New Roman" w:cs="Times New Roman"/>
      <w:sz w:val="24"/>
      <w:szCs w:val="24"/>
      <w:lang w:eastAsia="lv-LV"/>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8950C7"/>
    <w:pPr>
      <w:suppressAutoHyphens/>
      <w:spacing w:after="0"/>
      <w:jc w:val="center"/>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950C7"/>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qFormat/>
    <w:rsid w:val="008950C7"/>
    <w:rPr>
      <w:vertAlign w:val="superscript"/>
    </w:rPr>
  </w:style>
  <w:style w:type="character" w:customStyle="1" w:styleId="ListParagraphChar">
    <w:name w:val="List Paragraph Char"/>
    <w:aliases w:val="Virsraksti Char,Saistīto dokumentu saraksts Char,Syle 1 Char,List Paragraph1 Char,Numurets Char,Normal bullet 2 Char,Bullet list Char,Strip Char,Párrafo de lista Char,Numbered Para 1 Char,Dot pt Char,No Spacing1 Char"/>
    <w:link w:val="ListParagraph"/>
    <w:uiPriority w:val="34"/>
    <w:qFormat/>
    <w:locked/>
    <w:rsid w:val="008950C7"/>
    <w:rPr>
      <w:rFonts w:ascii="Times New Roman" w:eastAsia="Times New Roman" w:hAnsi="Times New Roman" w:cs="Times New Roman"/>
      <w:sz w:val="24"/>
      <w:szCs w:val="24"/>
      <w:lang w:eastAsia="lv-LV"/>
    </w:rPr>
  </w:style>
  <w:style w:type="paragraph" w:customStyle="1" w:styleId="CharCharCharChar">
    <w:name w:val="Char Char Char Char"/>
    <w:aliases w:val="Char2"/>
    <w:basedOn w:val="Normal"/>
    <w:next w:val="Normal"/>
    <w:link w:val="FootnoteReference"/>
    <w:uiPriority w:val="99"/>
    <w:rsid w:val="008950C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kavasna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9784</Words>
  <Characters>5577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cp:revision>
  <dcterms:created xsi:type="dcterms:W3CDTF">2024-08-16T05:39:00Z</dcterms:created>
  <dcterms:modified xsi:type="dcterms:W3CDTF">2024-08-16T05:40:00Z</dcterms:modified>
</cp:coreProperties>
</file>