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C35" w:rsidRPr="004343F6" w:rsidRDefault="0058445C" w:rsidP="002D7C35">
      <w:pPr>
        <w:jc w:val="center"/>
        <w:rPr>
          <w:rFonts w:ascii="Times New Roman" w:eastAsia="Times New Roman" w:hAnsi="Times New Roman" w:cs="Times New Roman"/>
          <w:b/>
          <w:sz w:val="28"/>
          <w:szCs w:val="28"/>
        </w:rPr>
      </w:pPr>
      <w:bookmarkStart w:id="0" w:name="_Toc535914575"/>
      <w:bookmarkStart w:id="1" w:name="_Toc535914573"/>
      <w:bookmarkStart w:id="2" w:name="_Hlk83025557"/>
      <w:r w:rsidRPr="004343F6">
        <w:rPr>
          <w:rFonts w:ascii="Times New Roman" w:eastAsia="Times New Roman" w:hAnsi="Times New Roman" w:cs="Times New Roman"/>
          <w:b/>
          <w:sz w:val="28"/>
          <w:szCs w:val="28"/>
        </w:rPr>
        <w:t>NOLIKUMS</w:t>
      </w:r>
    </w:p>
    <w:p w:rsidR="002D7C35" w:rsidRPr="00915608" w:rsidRDefault="0084013F" w:rsidP="00C07BF4">
      <w:pPr>
        <w:spacing w:after="0"/>
        <w:jc w:val="center"/>
        <w:rPr>
          <w:rFonts w:ascii="Times New Roman" w:eastAsia="Times New Roman" w:hAnsi="Times New Roman" w:cs="Times New Roman"/>
          <w:b/>
          <w:sz w:val="24"/>
          <w:szCs w:val="24"/>
        </w:rPr>
      </w:pPr>
      <w:bookmarkStart w:id="3" w:name="_Hlk142385967"/>
      <w:r w:rsidRPr="00915608">
        <w:rPr>
          <w:rFonts w:ascii="Times New Roman" w:eastAsia="Times New Roman" w:hAnsi="Times New Roman" w:cs="Times New Roman"/>
          <w:b/>
          <w:sz w:val="24"/>
          <w:szCs w:val="24"/>
        </w:rPr>
        <w:t xml:space="preserve">Cenu aptauja par </w:t>
      </w:r>
      <w:r w:rsidR="00915608" w:rsidRPr="00915608">
        <w:rPr>
          <w:rFonts w:ascii="Times New Roman" w:eastAsia="Times New Roman" w:hAnsi="Times New Roman" w:cs="Times New Roman"/>
          <w:b/>
          <w:sz w:val="24"/>
          <w:szCs w:val="24"/>
        </w:rPr>
        <w:t>ieejas kāpņu remontu</w:t>
      </w:r>
      <w:r w:rsidR="00077F05" w:rsidRPr="00915608">
        <w:rPr>
          <w:rFonts w:ascii="Times New Roman" w:eastAsia="Times New Roman" w:hAnsi="Times New Roman" w:cs="Times New Roman"/>
          <w:b/>
          <w:sz w:val="24"/>
          <w:szCs w:val="24"/>
        </w:rPr>
        <w:t xml:space="preserve"> daudzdzīvokļu māj</w:t>
      </w:r>
      <w:r w:rsidR="00915608" w:rsidRPr="00915608">
        <w:rPr>
          <w:rFonts w:ascii="Times New Roman" w:eastAsia="Times New Roman" w:hAnsi="Times New Roman" w:cs="Times New Roman"/>
          <w:b/>
          <w:sz w:val="24"/>
          <w:szCs w:val="24"/>
        </w:rPr>
        <w:t>ai Izstāžu iela 3,</w:t>
      </w:r>
      <w:r w:rsidR="00077F05" w:rsidRPr="00915608">
        <w:rPr>
          <w:rFonts w:ascii="Times New Roman" w:eastAsia="Times New Roman" w:hAnsi="Times New Roman" w:cs="Times New Roman"/>
          <w:b/>
          <w:sz w:val="24"/>
          <w:szCs w:val="24"/>
        </w:rPr>
        <w:t xml:space="preserve"> </w:t>
      </w:r>
      <w:proofErr w:type="spellStart"/>
      <w:r w:rsidR="00077F05" w:rsidRPr="00915608">
        <w:rPr>
          <w:rFonts w:ascii="Times New Roman" w:eastAsia="Times New Roman" w:hAnsi="Times New Roman" w:cs="Times New Roman"/>
          <w:b/>
          <w:sz w:val="24"/>
          <w:szCs w:val="24"/>
        </w:rPr>
        <w:t>Valdlauč</w:t>
      </w:r>
      <w:r w:rsidR="007F458A">
        <w:rPr>
          <w:rFonts w:ascii="Times New Roman" w:eastAsia="Times New Roman" w:hAnsi="Times New Roman" w:cs="Times New Roman"/>
          <w:b/>
          <w:sz w:val="24"/>
          <w:szCs w:val="24"/>
        </w:rPr>
        <w:t>i</w:t>
      </w:r>
      <w:proofErr w:type="spellEnd"/>
    </w:p>
    <w:bookmarkEnd w:id="0"/>
    <w:bookmarkEnd w:id="1"/>
    <w:bookmarkEnd w:id="2"/>
    <w:bookmarkEnd w:id="3"/>
    <w:p w:rsidR="00480B06" w:rsidRPr="00480B06" w:rsidRDefault="0058445C" w:rsidP="00480B06">
      <w:pPr>
        <w:numPr>
          <w:ilvl w:val="0"/>
          <w:numId w:val="5"/>
        </w:numPr>
        <w:suppressAutoHyphens/>
        <w:spacing w:after="0"/>
        <w:ind w:hanging="284"/>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Vispārīgā informācija</w:t>
      </w:r>
    </w:p>
    <w:p w:rsidR="0058445C" w:rsidRPr="0058445C" w:rsidRDefault="0058445C" w:rsidP="0058445C">
      <w:pPr>
        <w:numPr>
          <w:ilvl w:val="0"/>
          <w:numId w:val="3"/>
        </w:numPr>
        <w:tabs>
          <w:tab w:val="left" w:pos="0"/>
          <w:tab w:val="num" w:pos="426"/>
        </w:tabs>
        <w:suppressAutoHyphens/>
        <w:spacing w:after="80"/>
        <w:ind w:left="426" w:hanging="426"/>
        <w:rPr>
          <w:rFonts w:ascii="Times New Roman" w:eastAsia="Times New Roman" w:hAnsi="Times New Roman" w:cs="Times New Roman"/>
          <w:sz w:val="24"/>
          <w:szCs w:val="24"/>
          <w:lang w:eastAsia="ar-SA"/>
        </w:rPr>
      </w:pPr>
      <w:bookmarkStart w:id="4" w:name="_Ref274582254"/>
      <w:r w:rsidRPr="0058445C">
        <w:rPr>
          <w:rFonts w:ascii="Times New Roman" w:eastAsia="Times New Roman" w:hAnsi="Times New Roman" w:cs="Times New Roman"/>
          <w:sz w:val="24"/>
          <w:szCs w:val="24"/>
        </w:rPr>
        <w:t>Pasūtītāj</w:t>
      </w:r>
      <w:r w:rsidR="00C07BF4">
        <w:rPr>
          <w:rFonts w:ascii="Times New Roman" w:eastAsia="Times New Roman" w:hAnsi="Times New Roman" w:cs="Times New Roman"/>
          <w:sz w:val="24"/>
          <w:szCs w:val="24"/>
        </w:rPr>
        <w:t>s</w:t>
      </w:r>
      <w:r w:rsidRPr="0058445C">
        <w:rPr>
          <w:rFonts w:ascii="Times New Roman" w:eastAsia="Times New Roman" w:hAnsi="Times New Roman" w:cs="Times New Roman"/>
          <w:sz w:val="24"/>
          <w:szCs w:val="24"/>
        </w:rPr>
        <w:t xml:space="preserve"> un kontaktpersonas:</w:t>
      </w:r>
    </w:p>
    <w:p w:rsidR="001517FB" w:rsidRPr="001517FB"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Pasūtītājs: S</w:t>
      </w:r>
      <w:r w:rsidR="0084013F">
        <w:rPr>
          <w:rFonts w:ascii="Times New Roman" w:eastAsia="Calibri" w:hAnsi="Times New Roman" w:cs="Times New Roman"/>
          <w:color w:val="000000" w:themeColor="text1"/>
          <w:sz w:val="24"/>
          <w:szCs w:val="24"/>
        </w:rPr>
        <w:t>abiedrība ar ierobežotu atbildību</w:t>
      </w:r>
      <w:r w:rsidRPr="001517FB">
        <w:rPr>
          <w:rFonts w:ascii="Times New Roman" w:eastAsia="Calibri" w:hAnsi="Times New Roman" w:cs="Times New Roman"/>
          <w:color w:val="000000" w:themeColor="text1"/>
          <w:sz w:val="24"/>
          <w:szCs w:val="24"/>
        </w:rPr>
        <w:t xml:space="preserve"> “Ķekavas nami”, vienotais reģistrācijas Nr.40003359306, juridiskā adrese: Rāmavas iela 17, Rāmava, Ķekavas pagasts, Ķekavas novads, LV-2111, e-pasts: </w:t>
      </w:r>
      <w:hyperlink r:id="rId8" w:history="1">
        <w:proofErr w:type="spellStart"/>
        <w:r w:rsidRPr="001517FB">
          <w:rPr>
            <w:rFonts w:ascii="Times New Roman" w:eastAsia="Calibri" w:hAnsi="Times New Roman" w:cs="Times New Roman"/>
            <w:color w:val="000000" w:themeColor="text1"/>
            <w:sz w:val="24"/>
            <w:szCs w:val="24"/>
            <w:u w:val="single"/>
          </w:rPr>
          <w:t>info@kekavasnami.lv</w:t>
        </w:r>
        <w:proofErr w:type="spellEnd"/>
      </w:hyperlink>
      <w:r w:rsidR="0084013F">
        <w:rPr>
          <w:rFonts w:ascii="Times New Roman" w:eastAsia="Calibri" w:hAnsi="Times New Roman" w:cs="Times New Roman"/>
          <w:color w:val="000000" w:themeColor="text1"/>
          <w:sz w:val="24"/>
          <w:szCs w:val="24"/>
          <w:u w:val="single"/>
        </w:rPr>
        <w:t xml:space="preserve"> </w:t>
      </w:r>
      <w:r w:rsidR="0084013F" w:rsidRPr="0084013F">
        <w:rPr>
          <w:rFonts w:ascii="Times New Roman" w:eastAsia="Calibri" w:hAnsi="Times New Roman" w:cs="Times New Roman"/>
          <w:color w:val="000000" w:themeColor="text1"/>
          <w:sz w:val="24"/>
          <w:szCs w:val="24"/>
        </w:rPr>
        <w:t>(turpmāk – Pasūtītājs)</w:t>
      </w:r>
      <w:r w:rsidRPr="0084013F">
        <w:rPr>
          <w:rFonts w:ascii="Times New Roman" w:eastAsia="Calibri" w:hAnsi="Times New Roman" w:cs="Times New Roman"/>
          <w:color w:val="000000" w:themeColor="text1"/>
          <w:sz w:val="24"/>
          <w:szCs w:val="24"/>
        </w:rPr>
        <w:t>.</w:t>
      </w:r>
      <w:r w:rsidR="001517FB" w:rsidRPr="0084013F">
        <w:rPr>
          <w:rFonts w:ascii="Times New Roman" w:eastAsia="Calibri" w:hAnsi="Times New Roman" w:cs="Times New Roman"/>
          <w:color w:val="000000" w:themeColor="text1"/>
          <w:sz w:val="24"/>
          <w:szCs w:val="24"/>
        </w:rPr>
        <w:t xml:space="preserve"> </w:t>
      </w:r>
    </w:p>
    <w:p w:rsidR="0058445C" w:rsidRPr="001517FB"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Kontaktpersona: par nolikumu -</w:t>
      </w:r>
      <w:r w:rsidRPr="001517FB">
        <w:rPr>
          <w:rFonts w:ascii="Times New Roman" w:eastAsia="Times New Roman" w:hAnsi="Times New Roman" w:cs="Times New Roman"/>
          <w:color w:val="000000" w:themeColor="text1"/>
          <w:sz w:val="24"/>
          <w:szCs w:val="24"/>
        </w:rPr>
        <w:t xml:space="preserve">  projekta vadītāja asistents Ilgonis Leišavnieks, </w:t>
      </w:r>
      <w:r w:rsidRPr="001517FB">
        <w:rPr>
          <w:rFonts w:ascii="Times New Roman" w:eastAsia="Times New Roman" w:hAnsi="Times New Roman" w:cs="Times New Roman"/>
          <w:bCs/>
          <w:color w:val="000000" w:themeColor="text1"/>
          <w:sz w:val="24"/>
          <w:szCs w:val="24"/>
        </w:rPr>
        <w:t xml:space="preserve">tālr.: </w:t>
      </w:r>
      <w:r w:rsidRPr="001517FB">
        <w:rPr>
          <w:rFonts w:ascii="Times New Roman" w:eastAsia="Times New Roman" w:hAnsi="Times New Roman" w:cs="Times New Roman"/>
          <w:color w:val="000000" w:themeColor="text1"/>
          <w:sz w:val="24"/>
          <w:szCs w:val="24"/>
        </w:rPr>
        <w:t xml:space="preserve">29296907, </w:t>
      </w:r>
      <w:r w:rsidRPr="001517FB">
        <w:rPr>
          <w:rFonts w:ascii="Times New Roman" w:eastAsia="Times New Roman" w:hAnsi="Times New Roman" w:cs="Times New Roman"/>
          <w:bCs/>
          <w:color w:val="000000" w:themeColor="text1"/>
          <w:sz w:val="24"/>
          <w:szCs w:val="24"/>
        </w:rPr>
        <w:t xml:space="preserve">e-pasts: </w:t>
      </w:r>
      <w:hyperlink r:id="rId9" w:history="1">
        <w:proofErr w:type="spellStart"/>
        <w:r w:rsidR="00411DAE" w:rsidRPr="00807862">
          <w:rPr>
            <w:rStyle w:val="Hyperlink"/>
            <w:rFonts w:ascii="Times New Roman" w:eastAsia="Times New Roman" w:hAnsi="Times New Roman" w:cs="Times New Roman"/>
            <w:bCs/>
            <w:sz w:val="24"/>
            <w:szCs w:val="24"/>
          </w:rPr>
          <w:t>ilgonis@kekavasnami.lv</w:t>
        </w:r>
        <w:proofErr w:type="spellEnd"/>
      </w:hyperlink>
      <w:r w:rsidRPr="001517FB">
        <w:rPr>
          <w:rFonts w:ascii="Times New Roman" w:eastAsia="Times New Roman" w:hAnsi="Times New Roman" w:cs="Times New Roman"/>
          <w:bCs/>
          <w:color w:val="000000" w:themeColor="text1"/>
          <w:sz w:val="24"/>
          <w:szCs w:val="24"/>
        </w:rPr>
        <w:t>,</w:t>
      </w:r>
      <w:r w:rsidR="00411DAE">
        <w:rPr>
          <w:rFonts w:ascii="Times New Roman" w:eastAsia="Times New Roman" w:hAnsi="Times New Roman" w:cs="Times New Roman"/>
          <w:bCs/>
          <w:color w:val="000000" w:themeColor="text1"/>
          <w:sz w:val="24"/>
          <w:szCs w:val="24"/>
        </w:rPr>
        <w:t xml:space="preserve"> </w:t>
      </w:r>
      <w:r w:rsidRPr="001517FB">
        <w:rPr>
          <w:rFonts w:ascii="Times New Roman" w:eastAsia="Times New Roman" w:hAnsi="Times New Roman" w:cs="Times New Roman"/>
          <w:bCs/>
          <w:color w:val="000000" w:themeColor="text1"/>
          <w:sz w:val="24"/>
          <w:szCs w:val="24"/>
        </w:rPr>
        <w:t xml:space="preserve"> </w:t>
      </w:r>
      <w:proofErr w:type="spellStart"/>
      <w:r w:rsidRPr="001517FB">
        <w:rPr>
          <w:rFonts w:ascii="Times New Roman" w:eastAsia="Times New Roman" w:hAnsi="Times New Roman" w:cs="Times New Roman"/>
          <w:bCs/>
          <w:color w:val="000000" w:themeColor="text1"/>
          <w:sz w:val="24"/>
          <w:szCs w:val="24"/>
        </w:rPr>
        <w:t>kontaktersona</w:t>
      </w:r>
      <w:proofErr w:type="spellEnd"/>
      <w:r w:rsidRPr="001517FB">
        <w:rPr>
          <w:rFonts w:ascii="Times New Roman" w:eastAsia="Times New Roman" w:hAnsi="Times New Roman" w:cs="Times New Roman"/>
          <w:bCs/>
          <w:color w:val="000000" w:themeColor="text1"/>
          <w:sz w:val="24"/>
          <w:szCs w:val="24"/>
        </w:rPr>
        <w:t xml:space="preserve"> par iepirkuma priekšmetu – </w:t>
      </w:r>
      <w:proofErr w:type="spellStart"/>
      <w:r w:rsidR="00C92CD0" w:rsidRPr="00C92CD0">
        <w:rPr>
          <w:rFonts w:ascii="Times New Roman" w:eastAsia="Times New Roman" w:hAnsi="Times New Roman" w:cs="Times New Roman"/>
          <w:bCs/>
          <w:color w:val="000000" w:themeColor="text1"/>
          <w:sz w:val="24"/>
          <w:szCs w:val="24"/>
        </w:rPr>
        <w:t>būvspeciālists</w:t>
      </w:r>
      <w:proofErr w:type="spellEnd"/>
      <w:r w:rsidRPr="001517FB">
        <w:rPr>
          <w:rFonts w:ascii="Times New Roman" w:eastAsia="Times New Roman" w:hAnsi="Times New Roman" w:cs="Times New Roman"/>
          <w:bCs/>
          <w:color w:val="000000" w:themeColor="text1"/>
          <w:sz w:val="24"/>
          <w:szCs w:val="24"/>
        </w:rPr>
        <w:t xml:space="preserve"> </w:t>
      </w:r>
      <w:r w:rsidR="0084013F">
        <w:rPr>
          <w:rFonts w:ascii="Times New Roman" w:eastAsia="Times New Roman" w:hAnsi="Times New Roman" w:cs="Times New Roman"/>
          <w:bCs/>
          <w:color w:val="000000" w:themeColor="text1"/>
          <w:sz w:val="24"/>
          <w:szCs w:val="24"/>
        </w:rPr>
        <w:t xml:space="preserve">Jānis </w:t>
      </w:r>
      <w:proofErr w:type="spellStart"/>
      <w:r w:rsidR="0084013F">
        <w:rPr>
          <w:rFonts w:ascii="Times New Roman" w:eastAsia="Times New Roman" w:hAnsi="Times New Roman" w:cs="Times New Roman"/>
          <w:bCs/>
          <w:color w:val="000000" w:themeColor="text1"/>
          <w:sz w:val="24"/>
          <w:szCs w:val="24"/>
        </w:rPr>
        <w:t>Ipatjevs</w:t>
      </w:r>
      <w:proofErr w:type="spellEnd"/>
      <w:r w:rsidRPr="001517FB">
        <w:rPr>
          <w:rFonts w:ascii="Times New Roman" w:eastAsia="Times New Roman" w:hAnsi="Times New Roman" w:cs="Times New Roman"/>
          <w:bCs/>
          <w:color w:val="000000" w:themeColor="text1"/>
          <w:sz w:val="24"/>
          <w:szCs w:val="24"/>
        </w:rPr>
        <w:t>, tālr.</w:t>
      </w:r>
      <w:r w:rsidRPr="001517FB">
        <w:rPr>
          <w:rFonts w:ascii="Times New Roman" w:eastAsia="Times New Roman" w:hAnsi="Times New Roman" w:cs="Times New Roman"/>
          <w:color w:val="000000" w:themeColor="text1"/>
          <w:sz w:val="24"/>
          <w:szCs w:val="24"/>
        </w:rPr>
        <w:t xml:space="preserve"> </w:t>
      </w:r>
      <w:r w:rsidR="0084013F">
        <w:rPr>
          <w:rFonts w:ascii="Times New Roman" w:eastAsia="Times New Roman" w:hAnsi="Times New Roman" w:cs="Times New Roman"/>
          <w:color w:val="000000" w:themeColor="text1"/>
          <w:sz w:val="24"/>
          <w:szCs w:val="24"/>
        </w:rPr>
        <w:t>26382990</w:t>
      </w:r>
      <w:r w:rsidRPr="001517FB">
        <w:rPr>
          <w:rFonts w:ascii="Times New Roman" w:eastAsia="Times New Roman" w:hAnsi="Times New Roman" w:cs="Times New Roman"/>
          <w:color w:val="000000" w:themeColor="text1"/>
          <w:sz w:val="24"/>
          <w:szCs w:val="24"/>
        </w:rPr>
        <w:t xml:space="preserve"> e-pasts – </w:t>
      </w:r>
      <w:hyperlink r:id="rId10" w:history="1">
        <w:proofErr w:type="spellStart"/>
        <w:r w:rsidR="0084013F" w:rsidRPr="00EB6421">
          <w:rPr>
            <w:rStyle w:val="Hyperlink"/>
            <w:rFonts w:ascii="Times New Roman" w:eastAsia="Times New Roman" w:hAnsi="Times New Roman" w:cs="Times New Roman"/>
            <w:sz w:val="24"/>
            <w:szCs w:val="24"/>
          </w:rPr>
          <w:t>janis.ipatjevs@kekavasnami.lv</w:t>
        </w:r>
        <w:proofErr w:type="spellEnd"/>
      </w:hyperlink>
      <w:r w:rsidR="0084013F">
        <w:rPr>
          <w:rFonts w:ascii="Times New Roman" w:eastAsia="Times New Roman" w:hAnsi="Times New Roman" w:cs="Times New Roman"/>
          <w:color w:val="000000" w:themeColor="text1"/>
          <w:sz w:val="24"/>
          <w:szCs w:val="24"/>
          <w:u w:val="single"/>
        </w:rPr>
        <w:t>.</w:t>
      </w:r>
    </w:p>
    <w:bookmarkEnd w:id="4"/>
    <w:p w:rsidR="001517FB" w:rsidRDefault="0084013F"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Pr>
          <w:rFonts w:eastAsia="Calibri"/>
          <w:color w:val="000000" w:themeColor="text1"/>
        </w:rPr>
        <w:t>Cenu aptaujas (turpmāk – Iepirkums)</w:t>
      </w:r>
      <w:r w:rsidR="00C07BF4" w:rsidRPr="001517FB">
        <w:rPr>
          <w:rFonts w:eastAsia="Calibri"/>
          <w:color w:val="000000" w:themeColor="text1"/>
        </w:rPr>
        <w:t xml:space="preserve"> procedūru veic ar Pasūtītāja </w:t>
      </w:r>
      <w:r w:rsidR="00FB123F">
        <w:t xml:space="preserve">SIA „Ķekavas nami” </w:t>
      </w:r>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gada </w:t>
      </w:r>
      <w:proofErr w:type="spellStart"/>
      <w:r w:rsidR="00FB123F" w:rsidRPr="00306731">
        <w:rPr>
          <w:rFonts w:eastAsia="Calibri"/>
          <w:color w:val="000000"/>
        </w:rPr>
        <w:t>1</w:t>
      </w:r>
      <w:r w:rsidR="00FB123F">
        <w:rPr>
          <w:rFonts w:eastAsia="Calibri"/>
          <w:color w:val="000000"/>
        </w:rPr>
        <w:t>5</w:t>
      </w:r>
      <w:r w:rsidR="00FB123F" w:rsidRPr="00306731">
        <w:rPr>
          <w:rFonts w:eastAsia="Calibri"/>
          <w:color w:val="000000"/>
        </w:rPr>
        <w:t>.</w:t>
      </w:r>
      <w:r w:rsidR="00FB123F">
        <w:rPr>
          <w:rFonts w:eastAsia="Calibri"/>
          <w:color w:val="000000"/>
        </w:rPr>
        <w:t>janvāra</w:t>
      </w:r>
      <w:proofErr w:type="spellEnd"/>
      <w:r w:rsidR="00FB123F" w:rsidRPr="00306731">
        <w:rPr>
          <w:rFonts w:eastAsia="Calibri"/>
          <w:color w:val="000000"/>
        </w:rPr>
        <w:t xml:space="preserve"> valdes sēdes protokol</w:t>
      </w:r>
      <w:r w:rsidR="00FB123F">
        <w:rPr>
          <w:rFonts w:eastAsia="Calibri"/>
          <w:color w:val="000000"/>
        </w:rPr>
        <w:t>a</w:t>
      </w:r>
      <w:r w:rsidR="00FB123F" w:rsidRPr="00306731">
        <w:rPr>
          <w:rFonts w:eastAsia="Calibri"/>
          <w:color w:val="000000"/>
        </w:rPr>
        <w:t xml:space="preserve"> </w:t>
      </w:r>
      <w:proofErr w:type="spellStart"/>
      <w:r w:rsidR="00FB123F" w:rsidRPr="00306731">
        <w:rPr>
          <w:rFonts w:eastAsia="Calibri"/>
          <w:color w:val="000000"/>
        </w:rPr>
        <w:t>Nr.</w:t>
      </w:r>
      <w:r w:rsidR="00FB123F">
        <w:rPr>
          <w:rFonts w:eastAsia="Calibri"/>
          <w:color w:val="000000"/>
        </w:rPr>
        <w:t>2</w:t>
      </w:r>
      <w:proofErr w:type="spellEnd"/>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w:t>
      </w:r>
      <w:proofErr w:type="spellStart"/>
      <w:r w:rsidR="00FB123F" w:rsidRPr="00306731">
        <w:rPr>
          <w:rFonts w:eastAsia="Calibri"/>
          <w:color w:val="000000"/>
        </w:rPr>
        <w:t>2.punkt</w:t>
      </w:r>
      <w:r w:rsidR="00FB123F">
        <w:rPr>
          <w:rFonts w:eastAsia="Calibri"/>
          <w:color w:val="000000"/>
        </w:rPr>
        <w:t>u</w:t>
      </w:r>
      <w:proofErr w:type="spellEnd"/>
      <w:r w:rsidR="00C07BF4" w:rsidRPr="001517FB">
        <w:rPr>
          <w:rFonts w:eastAsia="Calibri"/>
          <w:color w:val="000000" w:themeColor="text1"/>
        </w:rPr>
        <w:t xml:space="preserve"> apstiprināta Iepirkuma komisija (turpmāk – Iepirkuma komisija).</w:t>
      </w:r>
      <w:r w:rsidR="001517FB">
        <w:rPr>
          <w:rFonts w:eastAsia="Calibri"/>
          <w:color w:val="000000" w:themeColor="text1"/>
        </w:rPr>
        <w:t xml:space="preserve"> </w:t>
      </w:r>
    </w:p>
    <w:p w:rsidR="00C07BF4" w:rsidRPr="001517FB" w:rsidRDefault="00C07BF4"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sidRPr="001517FB">
        <w:rPr>
          <w:color w:val="000000" w:themeColor="text1"/>
        </w:rPr>
        <w:t xml:space="preserve">Iepirkuma nolikums </w:t>
      </w:r>
      <w:r w:rsidRPr="001517FB">
        <w:rPr>
          <w:rFonts w:eastAsia="Calibri"/>
        </w:rPr>
        <w:t xml:space="preserve">apstiprināts iepirkumu komisijas </w:t>
      </w:r>
      <w:proofErr w:type="spellStart"/>
      <w:r w:rsidRPr="006D5B97">
        <w:rPr>
          <w:rFonts w:eastAsia="Calibri"/>
        </w:rPr>
        <w:t>202</w:t>
      </w:r>
      <w:r w:rsidR="00D9786F" w:rsidRPr="006D5B97">
        <w:rPr>
          <w:rFonts w:eastAsia="Calibri"/>
        </w:rPr>
        <w:t>4</w:t>
      </w:r>
      <w:r w:rsidRPr="006D5B97">
        <w:rPr>
          <w:rFonts w:eastAsia="Calibri"/>
        </w:rPr>
        <w:t>.gada</w:t>
      </w:r>
      <w:proofErr w:type="spellEnd"/>
      <w:r w:rsidRPr="006D5B97">
        <w:rPr>
          <w:rFonts w:eastAsia="Calibri"/>
        </w:rPr>
        <w:t xml:space="preserve"> </w:t>
      </w:r>
      <w:proofErr w:type="spellStart"/>
      <w:r w:rsidR="00300A83">
        <w:rPr>
          <w:rFonts w:eastAsia="Calibri"/>
        </w:rPr>
        <w:t>2.septemra</w:t>
      </w:r>
      <w:proofErr w:type="spellEnd"/>
      <w:r w:rsidR="006D5B97" w:rsidRPr="006D5B97">
        <w:rPr>
          <w:rFonts w:eastAsia="Calibri"/>
        </w:rPr>
        <w:t xml:space="preserve"> </w:t>
      </w:r>
      <w:r w:rsidRPr="006D5B97">
        <w:rPr>
          <w:rFonts w:eastAsia="Calibri"/>
        </w:rPr>
        <w:t>sēdē.</w:t>
      </w:r>
      <w:r w:rsidRPr="001517FB">
        <w:rPr>
          <w:color w:val="000000" w:themeColor="text1"/>
        </w:rPr>
        <w:t xml:space="preserve"> </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Pretendents nav tiesīgs iesniegt piedāvājumu variantus.</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un ar tiem saistītajiem dokumentiem nodrošināta brīva un tieša pieeja</w:t>
      </w:r>
      <w:r w:rsidR="0084013F">
        <w:rPr>
          <w:rFonts w:ascii="Times New Roman" w:eastAsia="Times New Roman" w:hAnsi="Times New Roman" w:cs="Times New Roman"/>
          <w:sz w:val="24"/>
          <w:szCs w:val="24"/>
          <w:lang w:eastAsia="ar-SA"/>
        </w:rPr>
        <w:t xml:space="preserve"> Pasūtīt</w:t>
      </w:r>
      <w:r w:rsidR="00C66BB3">
        <w:rPr>
          <w:rFonts w:ascii="Times New Roman" w:eastAsia="Times New Roman" w:hAnsi="Times New Roman" w:cs="Times New Roman"/>
          <w:sz w:val="24"/>
          <w:szCs w:val="24"/>
          <w:lang w:eastAsia="ar-SA"/>
        </w:rPr>
        <w:t>ā</w:t>
      </w:r>
      <w:r w:rsidR="0084013F">
        <w:rPr>
          <w:rFonts w:ascii="Times New Roman" w:eastAsia="Times New Roman" w:hAnsi="Times New Roman" w:cs="Times New Roman"/>
          <w:sz w:val="24"/>
          <w:szCs w:val="24"/>
          <w:lang w:eastAsia="ar-SA"/>
        </w:rPr>
        <w:t>ja mājas lap</w:t>
      </w:r>
      <w:r w:rsidR="00C66BB3">
        <w:rPr>
          <w:rFonts w:ascii="Times New Roman" w:eastAsia="Times New Roman" w:hAnsi="Times New Roman" w:cs="Times New Roman"/>
          <w:sz w:val="24"/>
          <w:szCs w:val="24"/>
          <w:lang w:eastAsia="ar-SA"/>
        </w:rPr>
        <w:t xml:space="preserve">ā </w:t>
      </w:r>
      <w:hyperlink r:id="rId11" w:history="1">
        <w:proofErr w:type="spellStart"/>
        <w:r w:rsidR="00C66BB3" w:rsidRPr="00EB6421">
          <w:rPr>
            <w:rStyle w:val="Hyperlink"/>
            <w:rFonts w:ascii="Times New Roman" w:eastAsia="Times New Roman" w:hAnsi="Times New Roman" w:cs="Times New Roman"/>
            <w:sz w:val="24"/>
            <w:szCs w:val="24"/>
            <w:lang w:eastAsia="ar-SA"/>
          </w:rPr>
          <w:t>www.kekevasnami.lv</w:t>
        </w:r>
        <w:proofErr w:type="spellEnd"/>
      </w:hyperlink>
      <w:r w:rsidR="00C66BB3">
        <w:rPr>
          <w:rFonts w:ascii="Times New Roman" w:eastAsia="Times New Roman" w:hAnsi="Times New Roman" w:cs="Times New Roman"/>
          <w:sz w:val="24"/>
          <w:szCs w:val="24"/>
          <w:lang w:eastAsia="ar-SA"/>
        </w:rPr>
        <w:t xml:space="preserve"> sadaļā Iepirkumi.</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procedūras laikā nav paredzēti nosacījumi informācijas aizsardzībai, kuru Pasūtītājs nodevis piegādātājiem kopā ar tehniskajām specifikācijām.</w:t>
      </w:r>
      <w:r w:rsidRPr="0058445C">
        <w:rPr>
          <w:rFonts w:ascii="Times New Roman" w:eastAsia="Times New Roman" w:hAnsi="Times New Roman" w:cs="Times New Roman"/>
          <w:sz w:val="24"/>
          <w:szCs w:val="24"/>
        </w:rPr>
        <w:t xml:space="preserve"> </w:t>
      </w:r>
    </w:p>
    <w:p w:rsidR="00480B06"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nepieciešams ievērot komercnoslēpumu, Pretendents to norāda savā piedāvājumā.</w:t>
      </w:r>
    </w:p>
    <w:p w:rsidR="0058445C" w:rsidRPr="0058445C" w:rsidRDefault="0058445C" w:rsidP="005D7A6F">
      <w:pPr>
        <w:tabs>
          <w:tab w:val="left" w:pos="0"/>
          <w:tab w:val="num" w:pos="1421"/>
        </w:tabs>
        <w:suppressAutoHyphens/>
        <w:ind w:left="57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II. Iepirkuma priekšmets</w:t>
      </w:r>
    </w:p>
    <w:p w:rsidR="001F150A" w:rsidRPr="005556B9" w:rsidRDefault="0058445C" w:rsidP="00915608">
      <w:pPr>
        <w:numPr>
          <w:ilvl w:val="0"/>
          <w:numId w:val="3"/>
        </w:numPr>
        <w:tabs>
          <w:tab w:val="num" w:pos="0"/>
        </w:tabs>
        <w:ind w:left="573" w:hanging="573"/>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Iepirkuma priekšmets </w:t>
      </w:r>
      <w:r w:rsidR="005556B9">
        <w:rPr>
          <w:rFonts w:ascii="Times New Roman" w:eastAsia="Times New Roman" w:hAnsi="Times New Roman" w:cs="Times New Roman"/>
          <w:sz w:val="24"/>
          <w:szCs w:val="24"/>
        </w:rPr>
        <w:t>–</w:t>
      </w:r>
      <w:r w:rsidR="006A3E5E">
        <w:rPr>
          <w:rFonts w:ascii="Times New Roman" w:eastAsia="Times New Roman" w:hAnsi="Times New Roman" w:cs="Times New Roman"/>
          <w:sz w:val="24"/>
          <w:szCs w:val="24"/>
        </w:rPr>
        <w:t xml:space="preserve"> </w:t>
      </w:r>
      <w:bookmarkStart w:id="5" w:name="_Hlk142385914"/>
      <w:bookmarkStart w:id="6" w:name="_Hlk142400144"/>
      <w:r w:rsidR="00D9786F">
        <w:rPr>
          <w:rFonts w:ascii="Times New Roman" w:eastAsia="Times New Roman" w:hAnsi="Times New Roman" w:cs="Times New Roman"/>
          <w:sz w:val="24"/>
          <w:szCs w:val="24"/>
        </w:rPr>
        <w:t xml:space="preserve">deviņu </w:t>
      </w:r>
      <w:r w:rsidR="00915608">
        <w:rPr>
          <w:rFonts w:ascii="Times New Roman" w:eastAsia="Times New Roman" w:hAnsi="Times New Roman" w:cs="Times New Roman"/>
          <w:sz w:val="24"/>
          <w:szCs w:val="24"/>
        </w:rPr>
        <w:t>ieejas kāpņu remonts daudzīvokļu mājai Izstāžu ielā 3</w:t>
      </w:r>
      <w:r w:rsidR="00F256AF" w:rsidRPr="005556B9">
        <w:rPr>
          <w:rFonts w:ascii="Times New Roman" w:eastAsia="Times New Roman" w:hAnsi="Times New Roman" w:cs="Times New Roman"/>
          <w:sz w:val="24"/>
          <w:szCs w:val="24"/>
        </w:rPr>
        <w:t xml:space="preserve">, </w:t>
      </w:r>
      <w:proofErr w:type="spellStart"/>
      <w:r w:rsidR="00F256AF" w:rsidRPr="005556B9">
        <w:rPr>
          <w:rFonts w:ascii="Times New Roman" w:eastAsia="Times New Roman" w:hAnsi="Times New Roman" w:cs="Times New Roman"/>
          <w:sz w:val="24"/>
          <w:szCs w:val="24"/>
        </w:rPr>
        <w:t>Valdlauči</w:t>
      </w:r>
      <w:proofErr w:type="spellEnd"/>
      <w:r w:rsidR="00F256AF" w:rsidRPr="005556B9">
        <w:rPr>
          <w:rFonts w:ascii="Times New Roman" w:eastAsia="Times New Roman" w:hAnsi="Times New Roman" w:cs="Times New Roman"/>
          <w:sz w:val="24"/>
          <w:szCs w:val="24"/>
        </w:rPr>
        <w:t xml:space="preserve">, </w:t>
      </w:r>
      <w:r w:rsidR="00915608">
        <w:rPr>
          <w:rFonts w:ascii="Times New Roman" w:eastAsia="Times New Roman" w:hAnsi="Times New Roman" w:cs="Times New Roman"/>
          <w:sz w:val="24"/>
          <w:szCs w:val="24"/>
        </w:rPr>
        <w:t xml:space="preserve">Ķekavas pagasts, </w:t>
      </w:r>
      <w:r w:rsidR="00F256AF" w:rsidRPr="005556B9">
        <w:rPr>
          <w:rFonts w:ascii="Times New Roman" w:eastAsia="Times New Roman" w:hAnsi="Times New Roman" w:cs="Times New Roman"/>
          <w:sz w:val="24"/>
          <w:szCs w:val="24"/>
        </w:rPr>
        <w:t>Ķekavas novads</w:t>
      </w:r>
      <w:bookmarkEnd w:id="5"/>
      <w:r w:rsidR="00F256AF" w:rsidRPr="005556B9">
        <w:rPr>
          <w:rFonts w:ascii="Times New Roman" w:eastAsia="Times New Roman" w:hAnsi="Times New Roman" w:cs="Times New Roman"/>
          <w:sz w:val="24"/>
          <w:szCs w:val="24"/>
        </w:rPr>
        <w:t>.</w:t>
      </w:r>
    </w:p>
    <w:bookmarkEnd w:id="6"/>
    <w:p w:rsidR="0058445C" w:rsidRPr="00F34A29" w:rsidRDefault="0058445C" w:rsidP="00915608">
      <w:pPr>
        <w:numPr>
          <w:ilvl w:val="0"/>
          <w:numId w:val="3"/>
        </w:numPr>
        <w:tabs>
          <w:tab w:val="num" w:pos="0"/>
        </w:tabs>
        <w:spacing w:before="0"/>
        <w:ind w:left="573" w:hanging="573"/>
        <w:rPr>
          <w:rFonts w:ascii="Times New Roman" w:eastAsia="Times New Roman" w:hAnsi="Times New Roman" w:cs="Times New Roman"/>
          <w:sz w:val="24"/>
          <w:szCs w:val="24"/>
        </w:rPr>
      </w:pPr>
      <w:r w:rsidRPr="00F34A29">
        <w:rPr>
          <w:rFonts w:ascii="Times New Roman" w:eastAsia="Times New Roman" w:hAnsi="Times New Roman" w:cs="Times New Roman"/>
          <w:sz w:val="24"/>
          <w:szCs w:val="24"/>
          <w:lang w:eastAsia="ar-SA"/>
        </w:rPr>
        <w:t>Iepirkuma priekšmets nav sadalīts daļās</w:t>
      </w:r>
      <w:r w:rsidR="00C07BF4">
        <w:rPr>
          <w:rFonts w:ascii="Times New Roman" w:eastAsia="Times New Roman" w:hAnsi="Times New Roman" w:cs="Times New Roman"/>
          <w:sz w:val="24"/>
          <w:szCs w:val="24"/>
          <w:lang w:eastAsia="ar-SA"/>
        </w:rPr>
        <w:t>.</w:t>
      </w:r>
      <w:bookmarkStart w:id="7" w:name="_Hlk103177549"/>
    </w:p>
    <w:p w:rsidR="0058445C" w:rsidRPr="00F34A29" w:rsidRDefault="0058445C" w:rsidP="004343F6">
      <w:pPr>
        <w:numPr>
          <w:ilvl w:val="0"/>
          <w:numId w:val="3"/>
        </w:numPr>
        <w:suppressAutoHyphens/>
        <w:spacing w:before="0"/>
        <w:rPr>
          <w:rFonts w:ascii="Times New Roman" w:eastAsia="Times New Roman" w:hAnsi="Times New Roman" w:cs="Times New Roman"/>
          <w:sz w:val="24"/>
          <w:szCs w:val="24"/>
          <w:lang w:eastAsia="lv-LV"/>
        </w:rPr>
      </w:pPr>
      <w:r w:rsidRPr="00F34A29">
        <w:rPr>
          <w:rFonts w:ascii="Times New Roman" w:eastAsia="Times New Roman" w:hAnsi="Times New Roman" w:cs="Times New Roman"/>
          <w:bCs/>
          <w:sz w:val="24"/>
          <w:szCs w:val="24"/>
          <w:lang w:eastAsia="ar-SA"/>
        </w:rPr>
        <w:t xml:space="preserve">Iepirkuma </w:t>
      </w:r>
      <w:proofErr w:type="spellStart"/>
      <w:r w:rsidRPr="00F34A29">
        <w:rPr>
          <w:rFonts w:ascii="Times New Roman" w:eastAsia="Times New Roman" w:hAnsi="Times New Roman" w:cs="Times New Roman"/>
          <w:sz w:val="24"/>
          <w:szCs w:val="24"/>
        </w:rPr>
        <w:t>CPV</w:t>
      </w:r>
      <w:proofErr w:type="spellEnd"/>
      <w:r w:rsidRPr="00F34A29">
        <w:rPr>
          <w:rFonts w:ascii="Times New Roman" w:eastAsia="Times New Roman" w:hAnsi="Times New Roman" w:cs="Times New Roman"/>
          <w:sz w:val="24"/>
          <w:szCs w:val="24"/>
        </w:rPr>
        <w:t xml:space="preserve"> kods:</w:t>
      </w:r>
      <w:r w:rsidR="007F458A">
        <w:rPr>
          <w:rFonts w:ascii="Times New Roman" w:eastAsia="Times New Roman" w:hAnsi="Times New Roman" w:cs="Times New Roman"/>
          <w:sz w:val="24"/>
          <w:szCs w:val="24"/>
        </w:rPr>
        <w:t xml:space="preserve"> 4500000-7 (celtniecības darbi). </w:t>
      </w:r>
    </w:p>
    <w:bookmarkEnd w:id="7"/>
    <w:p w:rsidR="00EE0346" w:rsidRPr="00EE0346" w:rsidRDefault="0058445C" w:rsidP="00E21573">
      <w:pPr>
        <w:pStyle w:val="ListParagraph"/>
        <w:numPr>
          <w:ilvl w:val="0"/>
          <w:numId w:val="3"/>
        </w:numPr>
        <w:spacing w:after="120"/>
        <w:ind w:left="573" w:hanging="573"/>
        <w:jc w:val="both"/>
        <w:rPr>
          <w:b/>
          <w:lang w:eastAsia="en-US"/>
        </w:rPr>
      </w:pPr>
      <w:r w:rsidRPr="001F150A">
        <w:t xml:space="preserve">Iepirkuma priekšmeta apjoms un </w:t>
      </w:r>
      <w:r w:rsidRPr="001F150A">
        <w:rPr>
          <w:lang w:eastAsia="ar-SA"/>
        </w:rPr>
        <w:t xml:space="preserve">svarīgākie nosacījumi </w:t>
      </w:r>
      <w:r w:rsidRPr="001F150A">
        <w:t xml:space="preserve">ietverti iepirkuma </w:t>
      </w:r>
      <w:r w:rsidR="00ED6BCD" w:rsidRPr="001F150A">
        <w:t>“</w:t>
      </w:r>
      <w:r w:rsidR="007F458A" w:rsidRPr="00EE0346">
        <w:rPr>
          <w:b/>
        </w:rPr>
        <w:t xml:space="preserve">Cenu aptauja par ieejas kāpņu remontu daudzīvokļu mājai Izstāžu iela 3, </w:t>
      </w:r>
      <w:proofErr w:type="spellStart"/>
      <w:r w:rsidR="007F458A" w:rsidRPr="00EE0346">
        <w:rPr>
          <w:b/>
        </w:rPr>
        <w:t>Valdlauči</w:t>
      </w:r>
      <w:proofErr w:type="spellEnd"/>
      <w:r w:rsidR="00ED6BCD" w:rsidRPr="00EE0346">
        <w:rPr>
          <w:b/>
        </w:rPr>
        <w:t xml:space="preserve">” </w:t>
      </w:r>
      <w:r w:rsidRPr="001F150A">
        <w:t xml:space="preserve"> </w:t>
      </w:r>
      <w:r w:rsidR="00D80C29">
        <w:t xml:space="preserve">nolikumā </w:t>
      </w:r>
      <w:r w:rsidRPr="001F150A">
        <w:t xml:space="preserve">(turpmāk – Nolikums) pievienotajā </w:t>
      </w:r>
      <w:r w:rsidRPr="001F150A">
        <w:rPr>
          <w:lang w:eastAsia="ar-SA"/>
        </w:rPr>
        <w:t>lokālajā tāmē (</w:t>
      </w:r>
      <w:proofErr w:type="spellStart"/>
      <w:r w:rsidR="007F458A">
        <w:rPr>
          <w:lang w:eastAsia="ar-SA"/>
        </w:rPr>
        <w:t>2</w:t>
      </w:r>
      <w:r w:rsidRPr="001F150A">
        <w:rPr>
          <w:lang w:eastAsia="ar-SA"/>
        </w:rPr>
        <w:t>.pielikums</w:t>
      </w:r>
      <w:proofErr w:type="spellEnd"/>
      <w:r w:rsidRPr="001F150A">
        <w:rPr>
          <w:lang w:eastAsia="ar-SA"/>
        </w:rPr>
        <w:t>)</w:t>
      </w:r>
      <w:r w:rsidR="00EE0346">
        <w:rPr>
          <w:lang w:eastAsia="ar-SA"/>
        </w:rPr>
        <w:t>,</w:t>
      </w:r>
      <w:r w:rsidR="000137E9">
        <w:rPr>
          <w:lang w:eastAsia="ar-SA"/>
        </w:rPr>
        <w:t xml:space="preserve"> tehniskajā specifikācijā (</w:t>
      </w:r>
      <w:proofErr w:type="spellStart"/>
      <w:r w:rsidR="000137E9">
        <w:rPr>
          <w:lang w:eastAsia="ar-SA"/>
        </w:rPr>
        <w:t>3.pielikums</w:t>
      </w:r>
      <w:proofErr w:type="spellEnd"/>
      <w:r w:rsidR="000137E9">
        <w:rPr>
          <w:lang w:eastAsia="ar-SA"/>
        </w:rPr>
        <w:t>)</w:t>
      </w:r>
      <w:r w:rsidR="00EE0346">
        <w:rPr>
          <w:lang w:eastAsia="ar-SA"/>
        </w:rPr>
        <w:t xml:space="preserve"> un kāpņu zīmējumā (</w:t>
      </w:r>
      <w:proofErr w:type="spellStart"/>
      <w:r w:rsidR="00EE0346">
        <w:rPr>
          <w:lang w:eastAsia="ar-SA"/>
        </w:rPr>
        <w:t>7.pielikums</w:t>
      </w:r>
      <w:proofErr w:type="spellEnd"/>
      <w:r w:rsidR="00EE0346">
        <w:rPr>
          <w:lang w:eastAsia="ar-SA"/>
        </w:rPr>
        <w:t xml:space="preserve">). </w:t>
      </w:r>
      <w:r w:rsidRPr="001F150A">
        <w:rPr>
          <w:lang w:eastAsia="ar-SA"/>
        </w:rPr>
        <w:t xml:space="preserve"> </w:t>
      </w:r>
      <w:bookmarkStart w:id="8" w:name="_GoBack"/>
      <w:bookmarkEnd w:id="8"/>
    </w:p>
    <w:p w:rsidR="0058445C" w:rsidRPr="00EE0346" w:rsidRDefault="0058445C" w:rsidP="00E21573">
      <w:pPr>
        <w:pStyle w:val="ListParagraph"/>
        <w:numPr>
          <w:ilvl w:val="0"/>
          <w:numId w:val="3"/>
        </w:numPr>
        <w:spacing w:after="120"/>
        <w:ind w:left="573" w:hanging="573"/>
        <w:jc w:val="both"/>
        <w:rPr>
          <w:b/>
          <w:lang w:eastAsia="en-US"/>
        </w:rPr>
      </w:pPr>
      <w:r w:rsidRPr="001F150A">
        <w:rPr>
          <w:lang w:eastAsia="ar-SA"/>
        </w:rPr>
        <w:t xml:space="preserve">Līguma darbības termiņš: līdz saistību izpildei, bet ne ilgāk kā </w:t>
      </w:r>
      <w:r w:rsidR="005556B9">
        <w:rPr>
          <w:lang w:eastAsia="ar-SA"/>
        </w:rPr>
        <w:t>2</w:t>
      </w:r>
      <w:r w:rsidRPr="001F150A">
        <w:rPr>
          <w:lang w:eastAsia="ar-SA"/>
        </w:rPr>
        <w:t xml:space="preserve"> (</w:t>
      </w:r>
      <w:r w:rsidR="005556B9">
        <w:rPr>
          <w:lang w:eastAsia="ar-SA"/>
        </w:rPr>
        <w:t>divi</w:t>
      </w:r>
      <w:r w:rsidRPr="001F150A">
        <w:rPr>
          <w:lang w:eastAsia="ar-SA"/>
        </w:rPr>
        <w:t xml:space="preserve">) kalendārie mēneši </w:t>
      </w:r>
      <w:r w:rsidR="001F150A" w:rsidRPr="001F150A">
        <w:rPr>
          <w:lang w:eastAsia="ar-SA"/>
        </w:rPr>
        <w:t xml:space="preserve">   </w:t>
      </w:r>
      <w:r w:rsidRPr="001F150A">
        <w:rPr>
          <w:lang w:eastAsia="ar-SA"/>
        </w:rPr>
        <w:t xml:space="preserve">jeb </w:t>
      </w:r>
      <w:r w:rsidR="005556B9">
        <w:rPr>
          <w:lang w:eastAsia="ar-SA"/>
        </w:rPr>
        <w:t>8</w:t>
      </w:r>
      <w:r w:rsidRPr="001F150A">
        <w:rPr>
          <w:lang w:eastAsia="ar-SA"/>
        </w:rPr>
        <w:t xml:space="preserve"> (</w:t>
      </w:r>
      <w:r w:rsidR="005556B9">
        <w:rPr>
          <w:lang w:eastAsia="ar-SA"/>
        </w:rPr>
        <w:t>astoņas</w:t>
      </w:r>
      <w:r w:rsidRPr="001F150A">
        <w:rPr>
          <w:lang w:eastAsia="ar-SA"/>
        </w:rPr>
        <w:t>) nedēļas</w:t>
      </w:r>
      <w:r w:rsidR="00D80C29">
        <w:rPr>
          <w:lang w:eastAsia="ar-SA"/>
        </w:rPr>
        <w:t xml:space="preserve"> </w:t>
      </w:r>
      <w:r w:rsidR="00EE0346">
        <w:rPr>
          <w:lang w:eastAsia="ar-SA"/>
        </w:rPr>
        <w:t>pēc līguma noslēgšanas</w:t>
      </w:r>
      <w:r w:rsidRPr="001F150A">
        <w:rPr>
          <w:lang w:eastAsia="ar-SA"/>
        </w:rPr>
        <w:t>.</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Pr="00AC3377">
        <w:rPr>
          <w:b/>
          <w:sz w:val="24"/>
          <w:szCs w:val="24"/>
          <w:lang w:eastAsia="ar-SA"/>
        </w:rPr>
        <w:t xml:space="preserve">   </w:t>
      </w:r>
      <w:r w:rsidRPr="00AC3377">
        <w:rPr>
          <w:rFonts w:ascii="Times New Roman" w:hAnsi="Times New Roman" w:cs="Times New Roman"/>
          <w:b/>
          <w:sz w:val="24"/>
          <w:szCs w:val="24"/>
          <w:lang w:eastAsia="ar-SA"/>
        </w:rPr>
        <w:t xml:space="preserve">III.       </w:t>
      </w:r>
      <w:r w:rsidR="0058445C" w:rsidRPr="00AC3377">
        <w:rPr>
          <w:rFonts w:ascii="Times New Roman" w:hAnsi="Times New Roman" w:cs="Times New Roman"/>
          <w:b/>
          <w:sz w:val="24"/>
          <w:szCs w:val="24"/>
          <w:lang w:eastAsia="ar-SA"/>
        </w:rPr>
        <w:t>Piedāvājumu iesniegšanas un atvēršanas vieta, datums un laiks</w:t>
      </w:r>
    </w:p>
    <w:p w:rsidR="0058445C" w:rsidRPr="0058445C" w:rsidRDefault="004F1A4A" w:rsidP="0058445C">
      <w:pPr>
        <w:numPr>
          <w:ilvl w:val="0"/>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58445C" w:rsidRPr="0058445C">
        <w:rPr>
          <w:rFonts w:ascii="Times New Roman" w:eastAsia="Times New Roman" w:hAnsi="Times New Roman" w:cs="Times New Roman"/>
          <w:sz w:val="24"/>
          <w:szCs w:val="24"/>
          <w:lang w:eastAsia="ar-SA"/>
        </w:rPr>
        <w:t>iedāvājum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Iepirkumā</w:t>
      </w:r>
      <w:r w:rsidR="0058445C" w:rsidRPr="0058445C">
        <w:rPr>
          <w:rFonts w:ascii="Times New Roman" w:eastAsia="Times New Roman" w:hAnsi="Times New Roman" w:cs="Times New Roman"/>
          <w:sz w:val="24"/>
          <w:szCs w:val="24"/>
          <w:lang w:eastAsia="ar-SA"/>
        </w:rPr>
        <w:t xml:space="preserve"> ir iesniedzam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elektroniski, </w:t>
      </w:r>
      <w:r>
        <w:rPr>
          <w:rFonts w:ascii="Times New Roman" w:eastAsia="Courier New" w:hAnsi="Times New Roman" w:cs="Times New Roman"/>
          <w:sz w:val="24"/>
          <w:szCs w:val="24"/>
          <w:lang w:eastAsia="lv-LV"/>
        </w:rPr>
        <w:t xml:space="preserve">nosūtot </w:t>
      </w:r>
      <w:hyperlink r:id="rId12" w:history="1">
        <w:proofErr w:type="spellStart"/>
        <w:r w:rsidRPr="00EB6421">
          <w:rPr>
            <w:rStyle w:val="Hyperlink"/>
            <w:rFonts w:ascii="Times New Roman" w:eastAsia="Courier New" w:hAnsi="Times New Roman" w:cs="Times New Roman"/>
            <w:sz w:val="24"/>
            <w:szCs w:val="24"/>
            <w:lang w:eastAsia="lv-LV"/>
          </w:rPr>
          <w:t>info@kekavasnami.lv</w:t>
        </w:r>
        <w:proofErr w:type="spellEnd"/>
      </w:hyperlink>
      <w:r>
        <w:rPr>
          <w:rFonts w:ascii="Times New Roman" w:eastAsia="Courier New" w:hAnsi="Times New Roman" w:cs="Times New Roman"/>
          <w:sz w:val="24"/>
          <w:szCs w:val="24"/>
          <w:lang w:eastAsia="lv-LV"/>
        </w:rPr>
        <w:t xml:space="preserve"> līdz </w:t>
      </w:r>
      <w:proofErr w:type="spellStart"/>
      <w:r w:rsidRPr="004F1A4A">
        <w:rPr>
          <w:rFonts w:ascii="Times New Roman" w:eastAsia="Courier New" w:hAnsi="Times New Roman" w:cs="Times New Roman"/>
          <w:b/>
          <w:sz w:val="24"/>
          <w:szCs w:val="24"/>
          <w:lang w:eastAsia="lv-LV"/>
        </w:rPr>
        <w:t>2024.</w:t>
      </w:r>
      <w:r w:rsidRPr="006D5B97">
        <w:rPr>
          <w:rFonts w:ascii="Times New Roman" w:eastAsia="Courier New" w:hAnsi="Times New Roman" w:cs="Times New Roman"/>
          <w:b/>
          <w:sz w:val="24"/>
          <w:szCs w:val="24"/>
          <w:lang w:eastAsia="lv-LV"/>
        </w:rPr>
        <w:t>gada</w:t>
      </w:r>
      <w:proofErr w:type="spellEnd"/>
      <w:r w:rsidRPr="006D5B97">
        <w:rPr>
          <w:rFonts w:ascii="Times New Roman" w:eastAsia="Courier New" w:hAnsi="Times New Roman" w:cs="Times New Roman"/>
          <w:b/>
          <w:sz w:val="24"/>
          <w:szCs w:val="24"/>
          <w:lang w:eastAsia="lv-LV"/>
        </w:rPr>
        <w:t xml:space="preserve"> </w:t>
      </w:r>
      <w:proofErr w:type="spellStart"/>
      <w:r w:rsidR="00300A83">
        <w:rPr>
          <w:rFonts w:ascii="Times New Roman" w:eastAsia="Courier New" w:hAnsi="Times New Roman" w:cs="Times New Roman"/>
          <w:b/>
          <w:sz w:val="24"/>
          <w:szCs w:val="24"/>
          <w:lang w:eastAsia="lv-LV"/>
        </w:rPr>
        <w:t>10.septembrim</w:t>
      </w:r>
      <w:proofErr w:type="spellEnd"/>
      <w:r w:rsidRPr="006D5B97">
        <w:rPr>
          <w:rFonts w:ascii="Times New Roman" w:eastAsia="Courier New" w:hAnsi="Times New Roman" w:cs="Times New Roman"/>
          <w:b/>
          <w:sz w:val="24"/>
          <w:szCs w:val="24"/>
          <w:lang w:eastAsia="lv-LV"/>
        </w:rPr>
        <w:t xml:space="preserve"> plkst.</w:t>
      </w:r>
      <w:r w:rsidR="00C92CD0" w:rsidRPr="006D5B97">
        <w:rPr>
          <w:rFonts w:ascii="Times New Roman" w:eastAsia="Courier New" w:hAnsi="Times New Roman" w:cs="Times New Roman"/>
          <w:b/>
          <w:sz w:val="24"/>
          <w:szCs w:val="24"/>
          <w:lang w:eastAsia="lv-LV"/>
        </w:rPr>
        <w:t xml:space="preserve"> </w:t>
      </w:r>
      <w:r w:rsidRPr="006D5B97">
        <w:rPr>
          <w:rFonts w:ascii="Times New Roman" w:eastAsia="Courier New" w:hAnsi="Times New Roman" w:cs="Times New Roman"/>
          <w:b/>
          <w:sz w:val="24"/>
          <w:szCs w:val="24"/>
          <w:lang w:eastAsia="lv-LV"/>
        </w:rPr>
        <w:t>1</w:t>
      </w:r>
      <w:r w:rsidR="00EE0346">
        <w:rPr>
          <w:rFonts w:ascii="Times New Roman" w:eastAsia="Courier New" w:hAnsi="Times New Roman" w:cs="Times New Roman"/>
          <w:b/>
          <w:sz w:val="24"/>
          <w:szCs w:val="24"/>
          <w:lang w:eastAsia="lv-LV"/>
        </w:rPr>
        <w:t>0</w:t>
      </w:r>
      <w:r w:rsidRPr="006D5B97">
        <w:rPr>
          <w:rFonts w:ascii="Times New Roman" w:eastAsia="Courier New" w:hAnsi="Times New Roman" w:cs="Times New Roman"/>
          <w:b/>
          <w:sz w:val="24"/>
          <w:szCs w:val="24"/>
          <w:lang w:eastAsia="lv-LV"/>
        </w:rPr>
        <w:t>.00</w:t>
      </w:r>
      <w:r>
        <w:rPr>
          <w:rFonts w:ascii="Times New Roman" w:eastAsia="Courier New" w:hAnsi="Times New Roman" w:cs="Times New Roman"/>
          <w:sz w:val="24"/>
          <w:szCs w:val="24"/>
          <w:lang w:eastAsia="lv-LV"/>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Komisija iesniegtos piedāvājumus atver elektroniski pēc piedāvājumu iesniegšanas termiņa beigām</w:t>
      </w:r>
      <w:r w:rsidRPr="0058445C">
        <w:rPr>
          <w:rFonts w:ascii="Times New Roman" w:eastAsia="Times New Roman" w:hAnsi="Times New Roman" w:cs="Times New Roman"/>
          <w:sz w:val="24"/>
          <w:szCs w:val="24"/>
          <w:lang w:eastAsia="ar-SA"/>
        </w:rPr>
        <w:t>.</w:t>
      </w:r>
      <w:r w:rsidR="0032507D">
        <w:rPr>
          <w:rFonts w:ascii="Times New Roman" w:eastAsia="Times New Roman" w:hAnsi="Times New Roman" w:cs="Times New Roman"/>
          <w:sz w:val="24"/>
          <w:szCs w:val="24"/>
          <w:lang w:eastAsia="ar-SA"/>
        </w:rPr>
        <w:t xml:space="preserve"> Ja kāds no Pretendentiem iesniedz </w:t>
      </w:r>
      <w:r w:rsidR="00411DAE">
        <w:rPr>
          <w:rFonts w:ascii="Times New Roman" w:eastAsia="Times New Roman" w:hAnsi="Times New Roman" w:cs="Times New Roman"/>
          <w:sz w:val="24"/>
          <w:szCs w:val="24"/>
          <w:lang w:eastAsia="ar-SA"/>
        </w:rPr>
        <w:t xml:space="preserve">ar šifra atslēgu </w:t>
      </w:r>
      <w:r w:rsidR="0032507D">
        <w:rPr>
          <w:rFonts w:ascii="Times New Roman" w:eastAsia="Times New Roman" w:hAnsi="Times New Roman" w:cs="Times New Roman"/>
          <w:sz w:val="24"/>
          <w:szCs w:val="24"/>
          <w:lang w:eastAsia="ar-SA"/>
        </w:rPr>
        <w:t>aizsargāt</w:t>
      </w:r>
      <w:r w:rsidR="00411DAE">
        <w:rPr>
          <w:rFonts w:ascii="Times New Roman" w:eastAsia="Times New Roman" w:hAnsi="Times New Roman" w:cs="Times New Roman"/>
          <w:sz w:val="24"/>
          <w:szCs w:val="24"/>
          <w:lang w:eastAsia="ar-SA"/>
        </w:rPr>
        <w:t xml:space="preserve">us dokumentus, šifra atslēgu </w:t>
      </w:r>
      <w:proofErr w:type="spellStart"/>
      <w:r w:rsidR="00411DAE">
        <w:rPr>
          <w:rFonts w:ascii="Times New Roman" w:eastAsia="Times New Roman" w:hAnsi="Times New Roman" w:cs="Times New Roman"/>
          <w:sz w:val="24"/>
          <w:szCs w:val="24"/>
          <w:lang w:eastAsia="ar-SA"/>
        </w:rPr>
        <w:t>iesūta</w:t>
      </w:r>
      <w:proofErr w:type="spellEnd"/>
      <w:r w:rsidR="00411DAE">
        <w:rPr>
          <w:rFonts w:ascii="Times New Roman" w:eastAsia="Times New Roman" w:hAnsi="Times New Roman" w:cs="Times New Roman"/>
          <w:sz w:val="24"/>
          <w:szCs w:val="24"/>
          <w:lang w:eastAsia="ar-SA"/>
        </w:rPr>
        <w:t xml:space="preserve"> ne agrāk kā 10 minūtes pirms iesniegšanas termiņa beigām</w:t>
      </w:r>
      <w:r w:rsidR="00EE0346">
        <w:rPr>
          <w:rFonts w:ascii="Times New Roman" w:eastAsia="Times New Roman" w:hAnsi="Times New Roman" w:cs="Times New Roman"/>
          <w:sz w:val="24"/>
          <w:szCs w:val="24"/>
          <w:lang w:eastAsia="ar-SA"/>
        </w:rPr>
        <w:t>.</w:t>
      </w:r>
    </w:p>
    <w:p w:rsid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Piedāvājumu vērtēšanu un lēmumu pieņemšanu iepirkumu komisija veic slēgtā sēdē.</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00AC3377" w:rsidRPr="00AC3377">
        <w:rPr>
          <w:rFonts w:ascii="Times New Roman" w:hAnsi="Times New Roman" w:cs="Times New Roman"/>
          <w:b/>
          <w:sz w:val="24"/>
          <w:szCs w:val="24"/>
          <w:lang w:eastAsia="ar-SA"/>
        </w:rPr>
        <w:t>IV.</w:t>
      </w:r>
      <w:r w:rsidRPr="00AC3377">
        <w:rPr>
          <w:rFonts w:ascii="Times New Roman" w:hAnsi="Times New Roman" w:cs="Times New Roman"/>
          <w:b/>
          <w:sz w:val="24"/>
          <w:szCs w:val="24"/>
          <w:lang w:eastAsia="ar-SA"/>
        </w:rPr>
        <w:t xml:space="preserve">          </w:t>
      </w:r>
      <w:r w:rsidR="0058445C" w:rsidRPr="00AC3377">
        <w:rPr>
          <w:rFonts w:ascii="Times New Roman" w:hAnsi="Times New Roman" w:cs="Times New Roman"/>
          <w:b/>
          <w:sz w:val="24"/>
          <w:szCs w:val="24"/>
          <w:lang w:eastAsia="ar-SA"/>
        </w:rPr>
        <w:t>Prasības attiecībā uz piedāvājuma noformējumu un iesniegšanu</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lastRenderedPageBreak/>
        <w:t xml:space="preserve">Pieteikums dalībai iepirkumā juridiskai personai, šādu personu apvienībai (piegādātāju apvienība, personālsabiedrība) jebkurā to kombinācijā neatkarīgi no reģistrācijas vai darbības vietas (turpmāk – Pretendents), jāsagatavo latviešu valodā. </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Pretendents atlases vai kvalifikāciju apliecinošus dokumentus var iesniegt svešvalodā, ja tam pievieno tulkojumu latviešu valodā, atbilstoši Ministru kabineta 2000.gada 22.augusta noteikumu Nr.291 „Kārtība, kādā apliecināmi dokumentu tulkojumi valsts valodā” kārtībai. Pretendenta sagatavotajiem dokumentiem un to atvasinājumiem jābūt noformētiem atbilstoši Ministru kabineta 2018.gada 4.septembra noteikumiem Nr.558 “Dokumentu izstrādāšanas un noformēšanas kārtība”.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Iesniedzot piedāvājumu, Pretendents </w:t>
      </w:r>
      <w:r w:rsidR="004F1A4A">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parakst</w:t>
      </w:r>
      <w:r w:rsidR="004F1A4A">
        <w:rPr>
          <w:rFonts w:ascii="Times New Roman" w:eastAsia="Times New Roman" w:hAnsi="Times New Roman" w:cs="Times New Roman"/>
          <w:sz w:val="24"/>
          <w:szCs w:val="24"/>
          <w:lang w:eastAsia="ar-SA"/>
        </w:rPr>
        <w:t>a</w:t>
      </w:r>
      <w:r w:rsidRPr="0058445C">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sz w:val="24"/>
          <w:szCs w:val="24"/>
        </w:rPr>
        <w:t>ar elektronisko parakstu, kas atbilst normatīvajiem aktiem par elektronisko dokumentu un elektroniskā paraksta statusu</w:t>
      </w:r>
      <w:r w:rsidRPr="0058445C">
        <w:rPr>
          <w:rFonts w:ascii="Times New Roman" w:eastAsia="Times New Roman" w:hAnsi="Times New Roman" w:cs="Times New Roman"/>
          <w:sz w:val="24"/>
          <w:szCs w:val="24"/>
          <w:lang w:eastAsia="ar-SA"/>
        </w:rPr>
        <w:t>. Pieteikumu paraksta Pretendentu pārstāvēt tiesīgā persona, vai persona, kas deleģēta parakstīt piedāvājumu, pievienojot pārstāvību apliecinošu dokumentu.</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Pretendents iesniedzis kāda dokumenta kopiju, to apliecina atbilstoši Dokumentu juridiskā spēka likumam. Ja dokumenta kopija nav apliecināta atbilstoši normatīvo aktu prasībām, Pasūtītājs, ja tam rodas šaubas par iesniegtā dokumenta kopijas autentiskumu, atbilstoši PIL 41.panta piektās daļas kārtībai, var pieprasīt, lai Pretendents uzrāda dokumenta oriģinālu vai iesniedz apliecinātu dokumenta kopiju.</w:t>
      </w:r>
      <w:r w:rsidRPr="0058445C">
        <w:rPr>
          <w:rFonts w:ascii="Times New Roman" w:eastAsia="Times New Roman" w:hAnsi="Times New Roman" w:cs="Times New Roman"/>
          <w:sz w:val="24"/>
          <w:szCs w:val="24"/>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Pieteikuma veidlapas, tehniskais un finanšu piedāvājums jāaizpilda elektroniski atsevišķā elektroniskā dokumentā ar Microsoft Office 2010 vai vēlākas programmatūras versiju rīkiem lasāmā formātā.</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 xml:space="preserve">Piedāvājums jāsagatavo tā, lai nekādā veidā netiktu apdraudēta </w:t>
      </w:r>
      <w:r w:rsidR="004F1A4A">
        <w:rPr>
          <w:rFonts w:ascii="Times New Roman" w:eastAsia="Times New Roman" w:hAnsi="Times New Roman" w:cs="Times New Roman"/>
          <w:sz w:val="24"/>
          <w:szCs w:val="24"/>
        </w:rPr>
        <w:t>Pasūtītāja</w:t>
      </w:r>
      <w:r w:rsidRPr="0058445C">
        <w:rPr>
          <w:rFonts w:ascii="Times New Roman" w:eastAsia="Times New Roman" w:hAnsi="Times New Roman" w:cs="Times New Roman"/>
          <w:sz w:val="24"/>
          <w:szCs w:val="24"/>
        </w:rPr>
        <w:t xml:space="preserve"> </w:t>
      </w:r>
      <w:r w:rsidR="004F1A4A">
        <w:rPr>
          <w:rFonts w:ascii="Times New Roman" w:eastAsia="Times New Roman" w:hAnsi="Times New Roman" w:cs="Times New Roman"/>
          <w:sz w:val="24"/>
          <w:szCs w:val="24"/>
        </w:rPr>
        <w:t xml:space="preserve">lietvedības sistēmas </w:t>
      </w:r>
      <w:r w:rsidRPr="0058445C">
        <w:rPr>
          <w:rFonts w:ascii="Times New Roman" w:eastAsia="Times New Roman" w:hAnsi="Times New Roman" w:cs="Times New Roman"/>
          <w:sz w:val="24"/>
          <w:szCs w:val="24"/>
        </w:rPr>
        <w:t>darbība un nebūtu ierobežota piekļuve piedāvājumā ietvertajai informācijai, tostarp, piedāvājums nedrīkst saturēt datorvīrusus un citas kaitīgas programmatūras vai to ģeneratorus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Pieteikums (</w:t>
      </w:r>
      <w:proofErr w:type="spellStart"/>
      <w:r w:rsidR="004F1A4A">
        <w:rPr>
          <w:rFonts w:ascii="Times New Roman" w:eastAsia="Times New Roman" w:hAnsi="Times New Roman" w:cs="Times New Roman"/>
          <w:sz w:val="24"/>
          <w:szCs w:val="24"/>
          <w:lang w:eastAsia="ar-SA"/>
        </w:rPr>
        <w:t>1</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 xml:space="preserve">) </w:t>
      </w:r>
      <w:r w:rsidR="00EE0346">
        <w:rPr>
          <w:rFonts w:ascii="Times New Roman" w:eastAsia="Times New Roman" w:hAnsi="Times New Roman" w:cs="Times New Roman"/>
          <w:sz w:val="24"/>
          <w:szCs w:val="24"/>
          <w:lang w:eastAsia="ar-SA"/>
        </w:rPr>
        <w:t>un lokālā tāme</w:t>
      </w:r>
      <w:r w:rsidRPr="0058445C">
        <w:rPr>
          <w:rFonts w:ascii="Times New Roman" w:eastAsia="Times New Roman" w:hAnsi="Times New Roman" w:cs="Times New Roman"/>
          <w:sz w:val="24"/>
          <w:szCs w:val="24"/>
          <w:lang w:eastAsia="ar-SA"/>
        </w:rPr>
        <w:t xml:space="preserve"> </w:t>
      </w:r>
      <w:r w:rsidR="00EE0346">
        <w:rPr>
          <w:rFonts w:ascii="Times New Roman" w:eastAsia="Times New Roman" w:hAnsi="Times New Roman" w:cs="Times New Roman"/>
          <w:sz w:val="24"/>
          <w:szCs w:val="24"/>
          <w:lang w:eastAsia="ar-SA"/>
        </w:rPr>
        <w:t>(</w:t>
      </w:r>
      <w:proofErr w:type="spellStart"/>
      <w:r w:rsidR="004F1A4A">
        <w:rPr>
          <w:rFonts w:ascii="Times New Roman" w:eastAsia="Times New Roman" w:hAnsi="Times New Roman" w:cs="Times New Roman"/>
          <w:sz w:val="24"/>
          <w:szCs w:val="24"/>
          <w:lang w:eastAsia="ar-SA"/>
        </w:rPr>
        <w:t>2.</w:t>
      </w:r>
      <w:r w:rsidRPr="0058445C">
        <w:rPr>
          <w:rFonts w:ascii="Times New Roman" w:eastAsia="Times New Roman" w:hAnsi="Times New Roman" w:cs="Times New Roman"/>
          <w:sz w:val="24"/>
          <w:szCs w:val="24"/>
          <w:lang w:eastAsia="ar-SA"/>
        </w:rPr>
        <w:t>pielikumu</w:t>
      </w:r>
      <w:proofErr w:type="spellEnd"/>
      <w:r w:rsidR="00EE0346">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jāsagatavo atbilstoši Nolikuma pielikumu paraugie</w:t>
      </w:r>
      <w:r w:rsidR="00EE0346">
        <w:rPr>
          <w:rFonts w:ascii="Times New Roman" w:eastAsia="Times New Roman" w:hAnsi="Times New Roman" w:cs="Times New Roman"/>
          <w:sz w:val="24"/>
          <w:szCs w:val="24"/>
          <w:lang w:eastAsia="ar-SA"/>
        </w:rPr>
        <w:t>m un jāparaksta ar drošu elektronisko parakstu.</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pretendenta iesniegtais piedāvājums neatbilst Nolikuma prasībām</w:t>
      </w:r>
      <w:r w:rsidR="004F1A4A">
        <w:rPr>
          <w:rFonts w:ascii="Times New Roman" w:eastAsia="Times New Roman" w:hAnsi="Times New Roman" w:cs="Times New Roman"/>
          <w:sz w:val="24"/>
          <w:szCs w:val="24"/>
        </w:rPr>
        <w:t>,</w:t>
      </w:r>
      <w:r w:rsidRPr="0058445C">
        <w:rPr>
          <w:rFonts w:ascii="Times New Roman" w:eastAsia="Times New Roman" w:hAnsi="Times New Roman" w:cs="Times New Roman"/>
          <w:sz w:val="24"/>
          <w:szCs w:val="24"/>
        </w:rPr>
        <w:t xml:space="preserve"> iepirkumu komisija noraid</w:t>
      </w:r>
      <w:r w:rsidR="00D80C29">
        <w:rPr>
          <w:rFonts w:ascii="Times New Roman" w:eastAsia="Times New Roman" w:hAnsi="Times New Roman" w:cs="Times New Roman"/>
          <w:sz w:val="24"/>
          <w:szCs w:val="24"/>
        </w:rPr>
        <w:t>a</w:t>
      </w:r>
      <w:r w:rsidRPr="0058445C">
        <w:rPr>
          <w:rFonts w:ascii="Times New Roman" w:eastAsia="Times New Roman" w:hAnsi="Times New Roman" w:cs="Times New Roman"/>
          <w:sz w:val="24"/>
          <w:szCs w:val="24"/>
        </w:rPr>
        <w:t xml:space="preserve"> iesniegto piedāvājumu.</w:t>
      </w:r>
    </w:p>
    <w:p w:rsidR="0058445C" w:rsidRDefault="0058445C" w:rsidP="0058445C">
      <w:pPr>
        <w:numPr>
          <w:ilvl w:val="0"/>
          <w:numId w:val="3"/>
        </w:numPr>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Iesniegtie piedāvājumi paliek Pasūtītāja īpašumā, izņemot, ja Pretendents piedāvājumu atsauc.</w:t>
      </w:r>
    </w:p>
    <w:p w:rsidR="0058445C" w:rsidRPr="0058445C" w:rsidRDefault="0058445C" w:rsidP="0058445C">
      <w:pPr>
        <w:tabs>
          <w:tab w:val="left" w:pos="0"/>
        </w:tabs>
        <w:suppressAutoHyphens/>
        <w:spacing w:before="24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 Prasības pretendentiem un iesniedzamā informācija</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Iesniedzamie dokumenti dalībai iepirkumā: </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pieteikums dalībai iepirkumā</w:t>
      </w:r>
      <w:r w:rsidR="006D5B97">
        <w:rPr>
          <w:rFonts w:ascii="Times New Roman" w:eastAsia="Times New Roman" w:hAnsi="Times New Roman" w:cs="Times New Roman"/>
          <w:sz w:val="24"/>
          <w:szCs w:val="24"/>
          <w:lang w:eastAsia="ar-SA"/>
        </w:rPr>
        <w:t xml:space="preserve"> (</w:t>
      </w:r>
      <w:proofErr w:type="spellStart"/>
      <w:r w:rsidR="006D5B97">
        <w:rPr>
          <w:rFonts w:ascii="Times New Roman" w:eastAsia="Times New Roman" w:hAnsi="Times New Roman" w:cs="Times New Roman"/>
          <w:sz w:val="24"/>
          <w:szCs w:val="24"/>
          <w:lang w:eastAsia="ar-SA"/>
        </w:rPr>
        <w:t>1.pielikums</w:t>
      </w:r>
      <w:proofErr w:type="spellEnd"/>
      <w:r w:rsidR="006D5B97">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Pilnvara, ja nepieciešams;</w:t>
      </w:r>
    </w:p>
    <w:p w:rsidR="0058445C" w:rsidRPr="0058445C" w:rsidRDefault="005E68D2" w:rsidP="0058445C">
      <w:pPr>
        <w:numPr>
          <w:ilvl w:val="1"/>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Lokālā</w:t>
      </w:r>
      <w:r w:rsidR="0058445C" w:rsidRPr="0058445C">
        <w:rPr>
          <w:rFonts w:ascii="Times New Roman" w:eastAsia="Times New Roman" w:hAnsi="Times New Roman" w:cs="Times New Roman"/>
          <w:sz w:val="24"/>
          <w:szCs w:val="24"/>
          <w:lang w:eastAsia="ar-SA"/>
        </w:rPr>
        <w:t xml:space="preserve"> tāme, atbilstoši </w:t>
      </w:r>
      <w:r w:rsidR="0058445C" w:rsidRPr="0058445C">
        <w:rPr>
          <w:rFonts w:ascii="Times New Roman" w:eastAsia="Times New Roman" w:hAnsi="Times New Roman" w:cs="Times New Roman"/>
          <w:sz w:val="24"/>
          <w:szCs w:val="24"/>
        </w:rPr>
        <w:t>Ministru kabineta 2017.gada 3.maija noteikumiem Nr.239 „Noteikumi par Latvijas būvnormatīvu LBN 501-17 ”Būvizmaksu noteikšanas kārtība”</w:t>
      </w:r>
      <w:r w:rsidR="0058445C" w:rsidRPr="0058445C">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2</w:t>
      </w:r>
      <w:r w:rsidR="0058445C" w:rsidRPr="0058445C">
        <w:rPr>
          <w:rFonts w:ascii="Times New Roman" w:eastAsia="Times New Roman" w:hAnsi="Times New Roman" w:cs="Times New Roman"/>
          <w:sz w:val="24"/>
          <w:szCs w:val="24"/>
          <w:lang w:eastAsia="ar-SA"/>
        </w:rPr>
        <w:t>.pielikums</w:t>
      </w:r>
      <w:proofErr w:type="spellEnd"/>
      <w:r w:rsidR="0058445C" w:rsidRPr="0058445C">
        <w:rPr>
          <w:rFonts w:ascii="Times New Roman" w:eastAsia="Times New Roman" w:hAnsi="Times New Roman" w:cs="Times New Roman"/>
          <w:sz w:val="24"/>
          <w:szCs w:val="24"/>
          <w:lang w:eastAsia="ar-SA"/>
        </w:rPr>
        <w:t xml:space="preserve"> </w:t>
      </w:r>
      <w:proofErr w:type="spellStart"/>
      <w:r w:rsidR="0058445C" w:rsidRPr="0058445C">
        <w:rPr>
          <w:rFonts w:ascii="Times New Roman" w:eastAsia="Times New Roman" w:hAnsi="Times New Roman" w:cs="Times New Roman"/>
          <w:sz w:val="24"/>
          <w:szCs w:val="24"/>
          <w:lang w:eastAsia="ar-SA"/>
        </w:rPr>
        <w:t>excel</w:t>
      </w:r>
      <w:proofErr w:type="spellEnd"/>
      <w:r w:rsidR="0058445C" w:rsidRPr="0058445C">
        <w:rPr>
          <w:rFonts w:ascii="Times New Roman" w:eastAsia="Times New Roman" w:hAnsi="Times New Roman" w:cs="Times New Roman"/>
          <w:sz w:val="24"/>
          <w:szCs w:val="24"/>
          <w:lang w:eastAsia="ar-SA"/>
        </w:rPr>
        <w:t xml:space="preserve"> formātā);</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izpildīto darbu</w:t>
      </w:r>
      <w:r w:rsidR="0032507D">
        <w:rPr>
          <w:rFonts w:ascii="Times New Roman" w:eastAsia="Times New Roman" w:hAnsi="Times New Roman" w:cs="Times New Roman"/>
          <w:sz w:val="24"/>
          <w:szCs w:val="24"/>
          <w:lang w:eastAsia="ar-SA"/>
        </w:rPr>
        <w:t xml:space="preserve"> (vismaz div</w:t>
      </w:r>
      <w:r w:rsidR="001745B6">
        <w:rPr>
          <w:rFonts w:ascii="Times New Roman" w:eastAsia="Times New Roman" w:hAnsi="Times New Roman" w:cs="Times New Roman"/>
          <w:sz w:val="24"/>
          <w:szCs w:val="24"/>
          <w:lang w:eastAsia="ar-SA"/>
        </w:rPr>
        <w:t>i</w:t>
      </w:r>
      <w:r w:rsidR="0032507D">
        <w:rPr>
          <w:rFonts w:ascii="Times New Roman" w:eastAsia="Times New Roman" w:hAnsi="Times New Roman" w:cs="Times New Roman"/>
          <w:sz w:val="24"/>
          <w:szCs w:val="24"/>
          <w:lang w:eastAsia="ar-SA"/>
        </w:rPr>
        <w:t xml:space="preserve"> pabeigt</w:t>
      </w:r>
      <w:r w:rsidR="001745B6">
        <w:rPr>
          <w:rFonts w:ascii="Times New Roman" w:eastAsia="Times New Roman" w:hAnsi="Times New Roman" w:cs="Times New Roman"/>
          <w:sz w:val="24"/>
          <w:szCs w:val="24"/>
          <w:lang w:eastAsia="ar-SA"/>
        </w:rPr>
        <w:t>i</w:t>
      </w:r>
      <w:r w:rsidR="0032507D">
        <w:rPr>
          <w:rFonts w:ascii="Times New Roman" w:eastAsia="Times New Roman" w:hAnsi="Times New Roman" w:cs="Times New Roman"/>
          <w:sz w:val="24"/>
          <w:szCs w:val="24"/>
          <w:lang w:eastAsia="ar-SA"/>
        </w:rPr>
        <w:t xml:space="preserve"> līgum</w:t>
      </w:r>
      <w:r w:rsidR="001745B6">
        <w:rPr>
          <w:rFonts w:ascii="Times New Roman" w:eastAsia="Times New Roman" w:hAnsi="Times New Roman" w:cs="Times New Roman"/>
          <w:sz w:val="24"/>
          <w:szCs w:val="24"/>
          <w:lang w:eastAsia="ar-SA"/>
        </w:rPr>
        <w:t>i bruģēšanas vai kāpņu izbūves jomā</w:t>
      </w:r>
      <w:r w:rsidR="0032507D">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saraksts (</w:t>
      </w:r>
      <w:proofErr w:type="spellStart"/>
      <w:r w:rsidR="000137E9">
        <w:rPr>
          <w:rFonts w:ascii="Times New Roman" w:eastAsia="Times New Roman" w:hAnsi="Times New Roman" w:cs="Times New Roman"/>
          <w:sz w:val="24"/>
          <w:szCs w:val="24"/>
          <w:lang w:eastAsia="ar-SA"/>
        </w:rPr>
        <w:t>4</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Personas vai apakšuzņēmēja</w:t>
      </w:r>
      <w:r w:rsidR="005E68D2">
        <w:rPr>
          <w:rFonts w:ascii="Times New Roman" w:eastAsia="Times New Roman" w:hAnsi="Times New Roman" w:cs="Times New Roman"/>
          <w:sz w:val="24"/>
          <w:szCs w:val="24"/>
          <w:lang w:eastAsia="ar-SA"/>
        </w:rPr>
        <w:t>,</w:t>
      </w:r>
      <w:r w:rsidR="005E68D2" w:rsidRPr="005E68D2">
        <w:rPr>
          <w:rFonts w:ascii="Times New Roman" w:eastAsia="Times New Roman" w:hAnsi="Times New Roman" w:cs="Times New Roman"/>
          <w:sz w:val="24"/>
          <w:szCs w:val="24"/>
          <w:lang w:eastAsia="ar-SA"/>
        </w:rPr>
        <w:t xml:space="preserve"> </w:t>
      </w:r>
      <w:r w:rsidR="005E68D2">
        <w:rPr>
          <w:rFonts w:ascii="Times New Roman" w:eastAsia="Times New Roman" w:hAnsi="Times New Roman" w:cs="Times New Roman"/>
          <w:sz w:val="24"/>
          <w:szCs w:val="24"/>
          <w:lang w:eastAsia="ar-SA"/>
        </w:rPr>
        <w:t>ja tāds būs</w:t>
      </w:r>
      <w:r w:rsidRPr="0058445C">
        <w:rPr>
          <w:rFonts w:ascii="Times New Roman" w:eastAsia="Times New Roman" w:hAnsi="Times New Roman" w:cs="Times New Roman"/>
          <w:sz w:val="24"/>
          <w:szCs w:val="24"/>
          <w:lang w:eastAsia="ar-SA"/>
        </w:rPr>
        <w:t xml:space="preserve">, uz kura spējām balstās Pretendents, </w:t>
      </w:r>
      <w:r w:rsidR="005E68D2">
        <w:rPr>
          <w:rFonts w:ascii="Times New Roman" w:eastAsia="Times New Roman" w:hAnsi="Times New Roman" w:cs="Times New Roman"/>
          <w:sz w:val="24"/>
          <w:szCs w:val="24"/>
          <w:lang w:eastAsia="ar-SA"/>
        </w:rPr>
        <w:t xml:space="preserve">brīvas formas </w:t>
      </w:r>
      <w:r w:rsidRPr="0058445C">
        <w:rPr>
          <w:rFonts w:ascii="Times New Roman" w:eastAsia="Times New Roman" w:hAnsi="Times New Roman" w:cs="Times New Roman"/>
          <w:sz w:val="24"/>
          <w:szCs w:val="24"/>
          <w:lang w:eastAsia="ar-SA"/>
        </w:rPr>
        <w:t>apliecinājums</w:t>
      </w:r>
      <w:r w:rsidR="005E68D2">
        <w:rPr>
          <w:rFonts w:ascii="Times New Roman" w:eastAsia="Times New Roman" w:hAnsi="Times New Roman" w:cs="Times New Roman"/>
          <w:sz w:val="24"/>
          <w:szCs w:val="24"/>
          <w:lang w:eastAsia="ar-SA"/>
        </w:rPr>
        <w:t xml:space="preserve"> par saistību uzņemšanos</w:t>
      </w:r>
      <w:r w:rsidRPr="0058445C">
        <w:rPr>
          <w:rFonts w:ascii="Times New Roman" w:eastAsia="Times New Roman" w:hAnsi="Times New Roman" w:cs="Times New Roman"/>
          <w:sz w:val="24"/>
          <w:szCs w:val="24"/>
          <w:lang w:eastAsia="ar-SA"/>
        </w:rPr>
        <w:t>;</w:t>
      </w:r>
    </w:p>
    <w:p w:rsid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Kvalifikāciju apliecinoši dokumenti atbilstoši Nolikuma </w:t>
      </w:r>
      <w:proofErr w:type="spellStart"/>
      <w:r w:rsidRPr="0058445C">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5</w:t>
      </w:r>
      <w:r w:rsidRPr="0058445C">
        <w:rPr>
          <w:rFonts w:ascii="Times New Roman" w:eastAsia="Times New Roman" w:hAnsi="Times New Roman" w:cs="Times New Roman"/>
          <w:sz w:val="24"/>
          <w:szCs w:val="24"/>
          <w:lang w:eastAsia="ar-SA"/>
        </w:rPr>
        <w:t>.punkta</w:t>
      </w:r>
      <w:proofErr w:type="spellEnd"/>
      <w:r w:rsidRPr="0058445C">
        <w:rPr>
          <w:rFonts w:ascii="Times New Roman" w:eastAsia="Times New Roman" w:hAnsi="Times New Roman" w:cs="Times New Roman"/>
          <w:sz w:val="24"/>
          <w:szCs w:val="24"/>
          <w:lang w:eastAsia="ar-SA"/>
        </w:rPr>
        <w:t xml:space="preserve"> prasībām</w:t>
      </w:r>
      <w:r w:rsidR="00EE0346">
        <w:rPr>
          <w:rFonts w:ascii="Times New Roman" w:eastAsia="Times New Roman" w:hAnsi="Times New Roman" w:cs="Times New Roman"/>
          <w:sz w:val="24"/>
          <w:szCs w:val="24"/>
          <w:lang w:eastAsia="ar-SA"/>
        </w:rPr>
        <w:t>.</w:t>
      </w:r>
    </w:p>
    <w:p w:rsidR="001745B6" w:rsidRPr="0058445C" w:rsidRDefault="001745B6" w:rsidP="0058445C">
      <w:pPr>
        <w:numPr>
          <w:ilvl w:val="1"/>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Objekta apsekošanas lap</w:t>
      </w:r>
      <w:r w:rsidR="00EE0346">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6.pielikums</w:t>
      </w:r>
      <w:proofErr w:type="spellEnd"/>
      <w:r>
        <w:rPr>
          <w:rFonts w:ascii="Times New Roman" w:eastAsia="Times New Roman" w:hAnsi="Times New Roman" w:cs="Times New Roman"/>
          <w:sz w:val="24"/>
          <w:szCs w:val="24"/>
          <w:lang w:eastAsia="ar-SA"/>
        </w:rPr>
        <w:t>)</w:t>
      </w:r>
      <w:r w:rsidR="00EE0346">
        <w:rPr>
          <w:rFonts w:ascii="Times New Roman" w:eastAsia="Times New Roman" w:hAnsi="Times New Roman" w:cs="Times New Roman"/>
          <w:sz w:val="24"/>
          <w:szCs w:val="24"/>
          <w:lang w:eastAsia="ar-SA"/>
        </w:rPr>
        <w:t xml:space="preserve">, </w:t>
      </w:r>
      <w:r w:rsidR="005149A9">
        <w:rPr>
          <w:rFonts w:ascii="Times New Roman" w:eastAsia="Times New Roman" w:hAnsi="Times New Roman" w:cs="Times New Roman"/>
          <w:sz w:val="24"/>
          <w:szCs w:val="24"/>
          <w:lang w:eastAsia="ar-SA"/>
        </w:rPr>
        <w:t>divos eksemplāros</w:t>
      </w:r>
      <w:r w:rsidR="00EE0346">
        <w:rPr>
          <w:rFonts w:ascii="Times New Roman" w:eastAsia="Times New Roman" w:hAnsi="Times New Roman" w:cs="Times New Roman"/>
          <w:sz w:val="24"/>
          <w:szCs w:val="24"/>
          <w:lang w:eastAsia="ar-SA"/>
        </w:rPr>
        <w:t xml:space="preserve"> parakstīta klātienē</w:t>
      </w:r>
      <w:r w:rsidR="005149A9">
        <w:rPr>
          <w:rFonts w:ascii="Times New Roman" w:eastAsia="Times New Roman" w:hAnsi="Times New Roman" w:cs="Times New Roman"/>
          <w:sz w:val="24"/>
          <w:szCs w:val="24"/>
          <w:lang w:eastAsia="ar-SA"/>
        </w:rPr>
        <w:t>, viens eksemplārs paliek</w:t>
      </w:r>
      <w:r w:rsidR="00EE0346">
        <w:rPr>
          <w:rFonts w:ascii="Times New Roman" w:eastAsia="Times New Roman" w:hAnsi="Times New Roman" w:cs="Times New Roman"/>
          <w:sz w:val="24"/>
          <w:szCs w:val="24"/>
          <w:lang w:eastAsia="ar-SA"/>
        </w:rPr>
        <w:t xml:space="preserve"> </w:t>
      </w:r>
      <w:r w:rsidR="005149A9">
        <w:rPr>
          <w:rFonts w:ascii="Times New Roman" w:eastAsia="Times New Roman" w:hAnsi="Times New Roman" w:cs="Times New Roman"/>
          <w:sz w:val="24"/>
          <w:szCs w:val="24"/>
          <w:lang w:eastAsia="ar-SA"/>
        </w:rPr>
        <w:t xml:space="preserve">Pretendentam, otru eksemplāru Pasūtītāja </w:t>
      </w:r>
      <w:proofErr w:type="spellStart"/>
      <w:r w:rsidR="005149A9">
        <w:rPr>
          <w:rFonts w:ascii="Times New Roman" w:eastAsia="Times New Roman" w:hAnsi="Times New Roman" w:cs="Times New Roman"/>
          <w:sz w:val="24"/>
          <w:szCs w:val="24"/>
          <w:lang w:eastAsia="ar-SA"/>
        </w:rPr>
        <w:t>būvspeciālists</w:t>
      </w:r>
      <w:proofErr w:type="spellEnd"/>
      <w:r w:rsidR="005149A9">
        <w:rPr>
          <w:rFonts w:ascii="Times New Roman" w:eastAsia="Times New Roman" w:hAnsi="Times New Roman" w:cs="Times New Roman"/>
          <w:sz w:val="24"/>
          <w:szCs w:val="24"/>
          <w:lang w:eastAsia="ar-SA"/>
        </w:rPr>
        <w:t xml:space="preserve"> iesniedz Iepirkumu komisijai.</w:t>
      </w:r>
    </w:p>
    <w:p w:rsidR="005E68D2" w:rsidRDefault="0058445C" w:rsidP="0058445C">
      <w:pPr>
        <w:tabs>
          <w:tab w:val="left" w:pos="0"/>
        </w:tabs>
        <w:suppressAutoHyphens/>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5149A9">
        <w:rPr>
          <w:rFonts w:ascii="Times New Roman" w:eastAsia="Times New Roman" w:hAnsi="Times New Roman" w:cs="Times New Roman"/>
          <w:sz w:val="24"/>
          <w:szCs w:val="24"/>
        </w:rPr>
        <w:t>4</w:t>
      </w:r>
      <w:r w:rsidRPr="0058445C">
        <w:rPr>
          <w:rFonts w:ascii="Times New Roman" w:eastAsia="Times New Roman" w:hAnsi="Times New Roman" w:cs="Times New Roman"/>
          <w:sz w:val="24"/>
          <w:szCs w:val="24"/>
        </w:rPr>
        <w:t xml:space="preserve">. </w:t>
      </w:r>
      <w:r w:rsidR="005E68D2">
        <w:rPr>
          <w:rFonts w:ascii="Times New Roman" w:eastAsia="Times New Roman" w:hAnsi="Times New Roman" w:cs="Times New Roman"/>
          <w:sz w:val="24"/>
          <w:szCs w:val="24"/>
        </w:rPr>
        <w:t>Pretendents var pi</w:t>
      </w:r>
      <w:r w:rsidR="00D8428E">
        <w:rPr>
          <w:rFonts w:ascii="Times New Roman" w:eastAsia="Times New Roman" w:hAnsi="Times New Roman" w:cs="Times New Roman"/>
          <w:sz w:val="24"/>
          <w:szCs w:val="24"/>
        </w:rPr>
        <w:t>e</w:t>
      </w:r>
      <w:r w:rsidR="005E68D2">
        <w:rPr>
          <w:rFonts w:ascii="Times New Roman" w:eastAsia="Times New Roman" w:hAnsi="Times New Roman" w:cs="Times New Roman"/>
          <w:sz w:val="24"/>
          <w:szCs w:val="24"/>
        </w:rPr>
        <w:t>vienot citu informāciju pēc saviem ieskatiem, kas apliecina tā kvalifikāciju.</w:t>
      </w:r>
    </w:p>
    <w:p w:rsidR="0058445C" w:rsidRPr="0058445C" w:rsidRDefault="005E68D2" w:rsidP="0058445C">
      <w:pPr>
        <w:tabs>
          <w:tab w:val="left" w:pos="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149A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58445C" w:rsidRPr="0058445C">
        <w:rPr>
          <w:rFonts w:ascii="Times New Roman" w:eastAsia="Times New Roman" w:hAnsi="Times New Roman" w:cs="Times New Roman"/>
          <w:sz w:val="24"/>
          <w:szCs w:val="24"/>
        </w:rPr>
        <w:t xml:space="preserve">Pretendentu kvalifikācijas prasības un iesniedzamie dokumenti kvalifikācijas apliecināšanai: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955"/>
      </w:tblGrid>
      <w:tr w:rsidR="0058445C" w:rsidRPr="0058445C" w:rsidTr="0032507D">
        <w:tc>
          <w:tcPr>
            <w:tcW w:w="2266" w:type="pct"/>
            <w:shd w:val="clear" w:color="auto" w:fill="auto"/>
          </w:tcPr>
          <w:p w:rsidR="0058445C" w:rsidRPr="00F44492" w:rsidRDefault="0058445C" w:rsidP="0058445C">
            <w:pPr>
              <w:jc w:val="center"/>
              <w:rPr>
                <w:rFonts w:ascii="Times New Roman" w:eastAsia="Times New Roman" w:hAnsi="Times New Roman" w:cs="Times New Roman"/>
                <w:b/>
                <w:sz w:val="20"/>
                <w:szCs w:val="20"/>
              </w:rPr>
            </w:pPr>
            <w:r w:rsidRPr="00F44492">
              <w:rPr>
                <w:rFonts w:ascii="Times New Roman" w:eastAsia="Times New Roman" w:hAnsi="Times New Roman" w:cs="Times New Roman"/>
                <w:b/>
                <w:sz w:val="20"/>
                <w:szCs w:val="20"/>
              </w:rPr>
              <w:t xml:space="preserve">Atbilstība profesionālās darbības veikšanai </w:t>
            </w:r>
          </w:p>
        </w:tc>
        <w:tc>
          <w:tcPr>
            <w:tcW w:w="2734" w:type="pct"/>
            <w:shd w:val="clear" w:color="auto" w:fill="auto"/>
          </w:tcPr>
          <w:p w:rsidR="0058445C" w:rsidRPr="00F44492" w:rsidRDefault="0058445C" w:rsidP="0058445C">
            <w:pPr>
              <w:jc w:val="center"/>
              <w:rPr>
                <w:rFonts w:ascii="Times New Roman" w:eastAsia="Times New Roman" w:hAnsi="Times New Roman" w:cs="Times New Roman"/>
                <w:b/>
                <w:sz w:val="20"/>
                <w:szCs w:val="20"/>
              </w:rPr>
            </w:pPr>
            <w:r w:rsidRPr="00F44492">
              <w:rPr>
                <w:rFonts w:ascii="Times New Roman" w:eastAsia="Times New Roman" w:hAnsi="Times New Roman" w:cs="Times New Roman"/>
                <w:b/>
                <w:sz w:val="20"/>
                <w:szCs w:val="20"/>
              </w:rPr>
              <w:t>Iesniedzamie dokumenti kvalifikācijas apliecināšanai</w:t>
            </w:r>
          </w:p>
        </w:tc>
      </w:tr>
      <w:tr w:rsidR="0058445C" w:rsidRPr="0058445C" w:rsidTr="0032507D">
        <w:tc>
          <w:tcPr>
            <w:tcW w:w="2266" w:type="pct"/>
            <w:shd w:val="clear" w:color="auto" w:fill="auto"/>
          </w:tcPr>
          <w:p w:rsidR="0058445C" w:rsidRPr="0058445C" w:rsidRDefault="0058445C" w:rsidP="00C07BF4">
            <w:pPr>
              <w:ind w:left="0" w:firstLine="0"/>
              <w:rPr>
                <w:rFonts w:ascii="Times New Roman" w:eastAsia="Times New Roman" w:hAnsi="Times New Roman" w:cs="Times New Roman"/>
                <w:b/>
                <w:sz w:val="24"/>
                <w:szCs w:val="24"/>
              </w:rPr>
            </w:pPr>
            <w:r w:rsidRPr="0058445C">
              <w:rPr>
                <w:rFonts w:ascii="Times New Roman" w:eastAsia="Times New Roman" w:hAnsi="Times New Roman" w:cs="Times New Roman"/>
                <w:sz w:val="24"/>
                <w:szCs w:val="24"/>
              </w:rPr>
              <w:t>2</w:t>
            </w:r>
            <w:r w:rsidR="005149A9">
              <w:rPr>
                <w:rFonts w:ascii="Times New Roman" w:eastAsia="Times New Roman" w:hAnsi="Times New Roman" w:cs="Times New Roman"/>
                <w:sz w:val="24"/>
                <w:szCs w:val="24"/>
              </w:rPr>
              <w:t>5</w:t>
            </w:r>
            <w:r w:rsidRPr="0058445C">
              <w:rPr>
                <w:rFonts w:ascii="Times New Roman" w:eastAsia="Times New Roman" w:hAnsi="Times New Roman" w:cs="Times New Roman"/>
                <w:sz w:val="24"/>
                <w:szCs w:val="24"/>
              </w:rPr>
              <w:t>.1. Pretendents ir reģistrēts atbilstoši normatīvo aktu prasībām.</w:t>
            </w:r>
            <w:r w:rsidRPr="0058445C">
              <w:rPr>
                <w:rFonts w:ascii="Times New Roman" w:eastAsia="Times New Roman" w:hAnsi="Times New Roman" w:cs="Times New Roman"/>
                <w:sz w:val="24"/>
                <w:szCs w:val="24"/>
                <w:lang w:eastAsia="lv-LV"/>
              </w:rPr>
              <w:t xml:space="preserve"> Prasība attiecas arī uz </w:t>
            </w:r>
            <w:r w:rsidRPr="0058445C">
              <w:rPr>
                <w:rFonts w:ascii="Times New Roman" w:eastAsia="Times New Roman" w:hAnsi="Times New Roman" w:cs="Times New Roman"/>
                <w:bCs/>
                <w:sz w:val="24"/>
                <w:szCs w:val="24"/>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2734" w:type="pct"/>
            <w:shd w:val="clear" w:color="auto" w:fill="auto"/>
          </w:tcPr>
          <w:p w:rsidR="0058445C" w:rsidRPr="0058445C" w:rsidRDefault="0058445C" w:rsidP="00C07BF4">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Informāciju par Latvijā reģistrēta Pretendenta reģistrācijas faktu, Pasūtītājs iegūs publiskā datubāzē.</w:t>
            </w:r>
          </w:p>
          <w:p w:rsidR="0058445C" w:rsidRPr="0058445C" w:rsidRDefault="0058445C" w:rsidP="00C07BF4">
            <w:pPr>
              <w:ind w:left="0" w:firstLine="0"/>
              <w:rPr>
                <w:rFonts w:ascii="Times New Roman" w:eastAsia="Times New Roman" w:hAnsi="Times New Roman" w:cs="Times New Roman"/>
              </w:rPr>
            </w:pPr>
            <w:r w:rsidRPr="0058445C">
              <w:rPr>
                <w:rFonts w:ascii="Times New Roman" w:eastAsia="Times New Roman" w:hAnsi="Times New Roman" w:cs="Times New Roman"/>
                <w:b/>
              </w:rPr>
              <w:t>Ārvalstīs</w:t>
            </w:r>
            <w:r w:rsidRPr="0058445C">
              <w:rPr>
                <w:rFonts w:ascii="Times New Roman" w:eastAsia="Times New Roman" w:hAnsi="Times New Roman" w:cs="Times New Roman"/>
              </w:rPr>
              <w:t xml:space="preserve"> reģistrēts Pretendents iesniedz dokumentus</w:t>
            </w:r>
            <w:r w:rsidR="0032507D">
              <w:rPr>
                <w:rFonts w:ascii="Times New Roman" w:eastAsia="Times New Roman" w:hAnsi="Times New Roman" w:cs="Times New Roman"/>
              </w:rPr>
              <w:t xml:space="preserve"> </w:t>
            </w:r>
            <w:r w:rsidR="0032507D" w:rsidRPr="0058445C">
              <w:rPr>
                <w:rFonts w:ascii="Times New Roman" w:eastAsia="Times New Roman" w:hAnsi="Times New Roman" w:cs="Times New Roman"/>
              </w:rPr>
              <w:t>(tulkot</w:t>
            </w:r>
            <w:r w:rsidR="0032507D">
              <w:rPr>
                <w:rFonts w:ascii="Times New Roman" w:eastAsia="Times New Roman" w:hAnsi="Times New Roman" w:cs="Times New Roman"/>
              </w:rPr>
              <w:t>us</w:t>
            </w:r>
            <w:r w:rsidR="0032507D" w:rsidRPr="0058445C">
              <w:rPr>
                <w:rFonts w:ascii="Times New Roman" w:eastAsia="Times New Roman" w:hAnsi="Times New Roman" w:cs="Times New Roman"/>
              </w:rPr>
              <w:t xml:space="preserve"> un apliecināt</w:t>
            </w:r>
            <w:r w:rsidR="0032507D">
              <w:rPr>
                <w:rFonts w:ascii="Times New Roman" w:eastAsia="Times New Roman" w:hAnsi="Times New Roman" w:cs="Times New Roman"/>
              </w:rPr>
              <w:t>as</w:t>
            </w:r>
            <w:r w:rsidR="0032507D" w:rsidRPr="0058445C">
              <w:rPr>
                <w:rFonts w:ascii="Times New Roman" w:eastAsia="Times New Roman" w:hAnsi="Times New Roman" w:cs="Times New Roman"/>
              </w:rPr>
              <w:t xml:space="preserve"> dokumenta kopij</w:t>
            </w:r>
            <w:r w:rsidR="0032507D">
              <w:rPr>
                <w:rFonts w:ascii="Times New Roman" w:eastAsia="Times New Roman" w:hAnsi="Times New Roman" w:cs="Times New Roman"/>
              </w:rPr>
              <w:t>as</w:t>
            </w:r>
            <w:r w:rsidR="0032507D" w:rsidRPr="0058445C">
              <w:rPr>
                <w:rFonts w:ascii="Times New Roman" w:eastAsia="Times New Roman" w:hAnsi="Times New Roman" w:cs="Times New Roman"/>
              </w:rPr>
              <w:t>)</w:t>
            </w:r>
            <w:r w:rsidRPr="0058445C">
              <w:rPr>
                <w:rFonts w:ascii="Times New Roman" w:eastAsia="Times New Roman" w:hAnsi="Times New Roman" w:cs="Times New Roman"/>
              </w:rPr>
              <w:t xml:space="preserve">, kuri izsniegti ne agrāk kā </w:t>
            </w:r>
            <w:r w:rsidRPr="0058445C">
              <w:rPr>
                <w:rFonts w:ascii="Times New Roman" w:eastAsia="Times New Roman" w:hAnsi="Times New Roman" w:cs="Times New Roman"/>
                <w:b/>
              </w:rPr>
              <w:t>mēnesi</w:t>
            </w:r>
            <w:r w:rsidRPr="0058445C">
              <w:rPr>
                <w:rFonts w:ascii="Times New Roman" w:eastAsia="Times New Roman" w:hAnsi="Times New Roman" w:cs="Times New Roman"/>
              </w:rPr>
              <w:t xml:space="preserve"> pirms iesniegšanas dienas</w:t>
            </w:r>
            <w:r w:rsidR="005E68D2">
              <w:rPr>
                <w:rFonts w:ascii="Times New Roman" w:eastAsia="Times New Roman" w:hAnsi="Times New Roman" w:cs="Times New Roman"/>
              </w:rPr>
              <w:t>.</w:t>
            </w:r>
          </w:p>
          <w:p w:rsidR="0058445C" w:rsidRPr="0058445C" w:rsidRDefault="0058445C" w:rsidP="00C07BF4">
            <w:pPr>
              <w:ind w:left="0" w:firstLine="0"/>
              <w:rPr>
                <w:rFonts w:ascii="Times New Roman" w:eastAsia="Times New Roman" w:hAnsi="Times New Roman" w:cs="Times New Roman"/>
                <w:sz w:val="24"/>
                <w:szCs w:val="24"/>
              </w:rPr>
            </w:pPr>
          </w:p>
        </w:tc>
      </w:tr>
      <w:tr w:rsidR="0058445C" w:rsidRPr="0058445C" w:rsidTr="0032507D">
        <w:tc>
          <w:tcPr>
            <w:tcW w:w="2266" w:type="pct"/>
            <w:shd w:val="clear" w:color="auto" w:fill="auto"/>
          </w:tcPr>
          <w:p w:rsidR="0058445C" w:rsidRPr="0058445C" w:rsidRDefault="0058445C" w:rsidP="00250116">
            <w:pPr>
              <w:tabs>
                <w:tab w:val="left" w:pos="0"/>
              </w:tabs>
              <w:suppressAutoHyphens/>
              <w:spacing w:after="80"/>
              <w:ind w:left="142" w:hanging="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5</w:t>
            </w:r>
            <w:r w:rsidRPr="0058445C">
              <w:rPr>
                <w:rFonts w:ascii="Times New Roman" w:eastAsia="Times New Roman" w:hAnsi="Times New Roman" w:cs="Times New Roman"/>
                <w:sz w:val="24"/>
                <w:szCs w:val="24"/>
                <w:lang w:eastAsia="ar-SA"/>
              </w:rPr>
              <w:t xml:space="preserve">.2. Pretendents var balstīties uz citu personu vai apakšuzņēmēju iespējām, ja tas ir nepieciešams Līguma izpildei. </w:t>
            </w:r>
          </w:p>
          <w:p w:rsidR="0058445C" w:rsidRPr="0058445C" w:rsidRDefault="0058445C" w:rsidP="0058445C">
            <w:pPr>
              <w:tabs>
                <w:tab w:val="left" w:pos="0"/>
              </w:tabs>
              <w:suppressAutoHyphens/>
              <w:spacing w:after="80"/>
              <w:ind w:left="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          Pretendents un persona, uz kuras saimnieciskajām un finansiālajām iespējām tas balstās, ir solidāri atbildīgi par iepirkuma līguma izpildi.</w:t>
            </w:r>
          </w:p>
        </w:tc>
        <w:tc>
          <w:tcPr>
            <w:tcW w:w="2734" w:type="pct"/>
            <w:shd w:val="clear" w:color="auto" w:fill="auto"/>
          </w:tcPr>
          <w:p w:rsidR="0058445C" w:rsidRPr="0058445C" w:rsidRDefault="0058445C" w:rsidP="00250116">
            <w:pPr>
              <w:tabs>
                <w:tab w:val="left" w:pos="317"/>
                <w:tab w:val="left" w:pos="742"/>
              </w:tabs>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Pretendentam jāiesniedz personas vai apakšuzņēmēja, uz kuru iespējām balstās Pretendents, apliecinājums (</w:t>
            </w:r>
            <w:r w:rsidR="005E68D2">
              <w:rPr>
                <w:rFonts w:ascii="Times New Roman" w:eastAsia="Times New Roman" w:hAnsi="Times New Roman" w:cs="Times New Roman"/>
                <w:sz w:val="24"/>
                <w:szCs w:val="24"/>
              </w:rPr>
              <w:t>brīva forma</w:t>
            </w:r>
            <w:r w:rsidRPr="0058445C">
              <w:rPr>
                <w:rFonts w:ascii="Times New Roman" w:eastAsia="Times New Roman" w:hAnsi="Times New Roman" w:cs="Times New Roman"/>
                <w:sz w:val="24"/>
                <w:szCs w:val="24"/>
              </w:rPr>
              <w:t xml:space="preserve">), lai apliecinātu saimnieciskās, finansiālās, tehniskās vai profesionālās iespējas. </w:t>
            </w:r>
          </w:p>
          <w:p w:rsidR="0058445C" w:rsidRDefault="00300A83" w:rsidP="00300A83">
            <w:pPr>
              <w:tabs>
                <w:tab w:val="left" w:pos="317"/>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Prasība saistoša, ja piesaista apakšuzņēmēju vai personu uz kuras spējām balstās.</w:t>
            </w:r>
          </w:p>
          <w:p w:rsidR="00300A83" w:rsidRPr="0058445C" w:rsidRDefault="00300A83" w:rsidP="0058445C">
            <w:pPr>
              <w:tabs>
                <w:tab w:val="left" w:pos="317"/>
                <w:tab w:val="left" w:pos="742"/>
              </w:tabs>
              <w:spacing w:after="0"/>
              <w:rPr>
                <w:rFonts w:ascii="Times New Roman" w:eastAsia="Times New Roman" w:hAnsi="Times New Roman" w:cs="Times New Roman"/>
                <w:sz w:val="24"/>
                <w:szCs w:val="24"/>
              </w:rPr>
            </w:pPr>
          </w:p>
        </w:tc>
      </w:tr>
      <w:tr w:rsidR="0058445C" w:rsidRPr="0058445C" w:rsidTr="0032507D">
        <w:tc>
          <w:tcPr>
            <w:tcW w:w="2266" w:type="pct"/>
            <w:shd w:val="clear" w:color="auto" w:fill="auto"/>
            <w:vAlign w:val="center"/>
          </w:tcPr>
          <w:p w:rsidR="0058445C" w:rsidRPr="00F44492" w:rsidRDefault="0058445C" w:rsidP="0058445C">
            <w:pPr>
              <w:jc w:val="center"/>
              <w:rPr>
                <w:rFonts w:ascii="Times New Roman" w:eastAsia="Times New Roman" w:hAnsi="Times New Roman" w:cs="Times New Roman"/>
                <w:b/>
                <w:sz w:val="20"/>
                <w:szCs w:val="20"/>
              </w:rPr>
            </w:pPr>
            <w:r w:rsidRPr="00F44492">
              <w:rPr>
                <w:rFonts w:ascii="Times New Roman" w:eastAsia="Times New Roman" w:hAnsi="Times New Roman" w:cs="Times New Roman"/>
                <w:b/>
                <w:sz w:val="20"/>
                <w:szCs w:val="20"/>
              </w:rPr>
              <w:t>Tehniskās un profesionālās spējas</w:t>
            </w:r>
          </w:p>
        </w:tc>
        <w:tc>
          <w:tcPr>
            <w:tcW w:w="2734" w:type="pct"/>
            <w:shd w:val="clear" w:color="auto" w:fill="auto"/>
          </w:tcPr>
          <w:p w:rsidR="0058445C" w:rsidRPr="00F44492" w:rsidRDefault="0058445C" w:rsidP="0058445C">
            <w:pPr>
              <w:jc w:val="center"/>
              <w:rPr>
                <w:rFonts w:ascii="Times New Roman" w:eastAsia="Times New Roman" w:hAnsi="Times New Roman" w:cs="Times New Roman"/>
                <w:sz w:val="20"/>
                <w:szCs w:val="20"/>
              </w:rPr>
            </w:pPr>
            <w:r w:rsidRPr="00F44492">
              <w:rPr>
                <w:rFonts w:ascii="Times New Roman" w:eastAsia="Times New Roman" w:hAnsi="Times New Roman" w:cs="Times New Roman"/>
                <w:b/>
                <w:sz w:val="20"/>
                <w:szCs w:val="20"/>
              </w:rPr>
              <w:t>Iesniedzamie dokumenti  kvalifikācijas apliecināšanai</w:t>
            </w:r>
          </w:p>
        </w:tc>
      </w:tr>
      <w:tr w:rsidR="0058445C" w:rsidRPr="0058445C" w:rsidTr="0032507D">
        <w:tc>
          <w:tcPr>
            <w:tcW w:w="2266" w:type="pct"/>
            <w:shd w:val="clear" w:color="auto" w:fill="auto"/>
          </w:tcPr>
          <w:p w:rsidR="0058445C" w:rsidRPr="0058445C" w:rsidRDefault="0058445C" w:rsidP="00250116">
            <w:pPr>
              <w:ind w:left="22" w:hanging="2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5149A9">
              <w:rPr>
                <w:rFonts w:ascii="Times New Roman" w:eastAsia="Times New Roman" w:hAnsi="Times New Roman" w:cs="Times New Roman"/>
                <w:sz w:val="24"/>
                <w:szCs w:val="24"/>
              </w:rPr>
              <w:t>5</w:t>
            </w:r>
            <w:r w:rsidRPr="0058445C">
              <w:rPr>
                <w:rFonts w:ascii="Times New Roman" w:eastAsia="Times New Roman" w:hAnsi="Times New Roman" w:cs="Times New Roman"/>
                <w:sz w:val="24"/>
                <w:szCs w:val="24"/>
              </w:rPr>
              <w:t xml:space="preserve">.3. Pretendentam iepriekšējo triju gadu periodā, vai īsākā laika periodā, ja Pretendents ir dibināts vēlāk, ir pieredze </w:t>
            </w:r>
            <w:r w:rsidRPr="0058445C">
              <w:rPr>
                <w:rFonts w:ascii="Times New Roman" w:eastAsia="Times New Roman" w:hAnsi="Times New Roman" w:cs="Times New Roman"/>
                <w:sz w:val="24"/>
                <w:szCs w:val="24"/>
                <w:lang w:eastAsia="ar-SA"/>
              </w:rPr>
              <w:t xml:space="preserve">iepirkuma priekšmetā minēto darbu veikšanā, kur vismaz 2 (divu) pasūtījuma līgumcena nav mazāka par EUR </w:t>
            </w:r>
            <w:r w:rsidR="005556B9">
              <w:rPr>
                <w:rFonts w:ascii="Times New Roman" w:eastAsia="Times New Roman" w:hAnsi="Times New Roman" w:cs="Times New Roman"/>
                <w:sz w:val="24"/>
                <w:szCs w:val="24"/>
                <w:lang w:eastAsia="ar-SA"/>
              </w:rPr>
              <w:t>19</w:t>
            </w:r>
            <w:r w:rsidRPr="0058445C">
              <w:rPr>
                <w:rFonts w:ascii="Times New Roman" w:eastAsia="Times New Roman" w:hAnsi="Times New Roman" w:cs="Times New Roman"/>
                <w:sz w:val="24"/>
                <w:szCs w:val="24"/>
                <w:lang w:eastAsia="ar-SA"/>
              </w:rPr>
              <w:t xml:space="preserve"> 000 (d</w:t>
            </w:r>
            <w:r w:rsidR="005556B9">
              <w:rPr>
                <w:rFonts w:ascii="Times New Roman" w:eastAsia="Times New Roman" w:hAnsi="Times New Roman" w:cs="Times New Roman"/>
                <w:sz w:val="24"/>
                <w:szCs w:val="24"/>
                <w:lang w:eastAsia="ar-SA"/>
              </w:rPr>
              <w:t>eviņpadsmit</w:t>
            </w:r>
            <w:r w:rsidRPr="0058445C">
              <w:rPr>
                <w:rFonts w:ascii="Times New Roman" w:eastAsia="Times New Roman" w:hAnsi="Times New Roman" w:cs="Times New Roman"/>
                <w:sz w:val="24"/>
                <w:szCs w:val="24"/>
                <w:lang w:eastAsia="ar-SA"/>
              </w:rPr>
              <w:t xml:space="preserve"> tūkstoši </w:t>
            </w:r>
            <w:proofErr w:type="spellStart"/>
            <w:r w:rsidRPr="0058445C">
              <w:rPr>
                <w:rFonts w:ascii="Times New Roman" w:eastAsia="Times New Roman" w:hAnsi="Times New Roman" w:cs="Times New Roman"/>
                <w:i/>
                <w:sz w:val="24"/>
                <w:szCs w:val="24"/>
                <w:lang w:eastAsia="ar-SA"/>
              </w:rPr>
              <w:t>euro</w:t>
            </w:r>
            <w:proofErr w:type="spellEnd"/>
            <w:r w:rsidRPr="0058445C">
              <w:rPr>
                <w:rFonts w:ascii="Times New Roman" w:eastAsia="Times New Roman" w:hAnsi="Times New Roman" w:cs="Times New Roman"/>
                <w:sz w:val="24"/>
                <w:szCs w:val="24"/>
                <w:lang w:eastAsia="ar-SA"/>
              </w:rPr>
              <w:t>) bez PVN.</w:t>
            </w:r>
            <w:r w:rsidRPr="0058445C">
              <w:rPr>
                <w:rFonts w:ascii="Times New Roman" w:eastAsia="Times New Roman" w:hAnsi="Times New Roman" w:cs="Times New Roman"/>
                <w:sz w:val="24"/>
                <w:szCs w:val="24"/>
              </w:rPr>
              <w:t xml:space="preserve"> Līgumam jābūt izpildītam.</w:t>
            </w:r>
          </w:p>
        </w:tc>
        <w:tc>
          <w:tcPr>
            <w:tcW w:w="2734" w:type="pct"/>
            <w:shd w:val="clear" w:color="auto" w:fill="auto"/>
          </w:tcPr>
          <w:p w:rsidR="003629D5" w:rsidRPr="003629D5" w:rsidRDefault="003629D5" w:rsidP="003629D5">
            <w:pPr>
              <w:overflowPunct w:val="0"/>
              <w:autoSpaceDE w:val="0"/>
              <w:autoSpaceDN w:val="0"/>
              <w:adjustRightInd w:val="0"/>
              <w:ind w:left="-50" w:right="-55" w:firstLine="194"/>
              <w:textAlignment w:val="baseline"/>
              <w:rPr>
                <w:rFonts w:ascii="Times New Roman" w:hAnsi="Times New Roman" w:cs="Times New Roman"/>
                <w:sz w:val="24"/>
                <w:szCs w:val="24"/>
              </w:rPr>
            </w:pPr>
            <w:r w:rsidRPr="003629D5">
              <w:rPr>
                <w:rFonts w:ascii="Times New Roman" w:hAnsi="Times New Roman" w:cs="Times New Roman"/>
                <w:sz w:val="24"/>
                <w:szCs w:val="24"/>
              </w:rPr>
              <w:t xml:space="preserve">Informācija par prasībai atbilstošu pretendenta </w:t>
            </w:r>
            <w:r w:rsidRPr="003629D5">
              <w:rPr>
                <w:rFonts w:ascii="Times New Roman" w:hAnsi="Times New Roman" w:cs="Times New Roman"/>
                <w:b/>
                <w:bCs/>
                <w:sz w:val="24"/>
                <w:szCs w:val="24"/>
              </w:rPr>
              <w:t>profesionālo</w:t>
            </w:r>
            <w:r w:rsidRPr="003629D5">
              <w:rPr>
                <w:rFonts w:ascii="Times New Roman" w:hAnsi="Times New Roman" w:cs="Times New Roman"/>
                <w:sz w:val="24"/>
                <w:szCs w:val="24"/>
              </w:rPr>
              <w:t xml:space="preserve"> </w:t>
            </w:r>
            <w:r w:rsidRPr="003629D5">
              <w:rPr>
                <w:rFonts w:ascii="Times New Roman" w:hAnsi="Times New Roman" w:cs="Times New Roman"/>
                <w:b/>
                <w:sz w:val="24"/>
                <w:szCs w:val="24"/>
              </w:rPr>
              <w:t>pieredzi</w:t>
            </w:r>
            <w:r w:rsidRPr="003629D5">
              <w:rPr>
                <w:rFonts w:ascii="Times New Roman" w:hAnsi="Times New Roman" w:cs="Times New Roman"/>
                <w:sz w:val="24"/>
                <w:szCs w:val="24"/>
              </w:rPr>
              <w:t xml:space="preserve"> tiek norādīta, aizpildot veidlapas formu, kura pievienota nolikuma </w:t>
            </w:r>
            <w:proofErr w:type="spellStart"/>
            <w:r w:rsidR="0032507D">
              <w:rPr>
                <w:rFonts w:ascii="Times New Roman" w:hAnsi="Times New Roman" w:cs="Times New Roman"/>
                <w:sz w:val="24"/>
                <w:szCs w:val="24"/>
              </w:rPr>
              <w:t>4</w:t>
            </w:r>
            <w:r w:rsidRPr="003629D5">
              <w:rPr>
                <w:rFonts w:ascii="Times New Roman" w:hAnsi="Times New Roman" w:cs="Times New Roman"/>
                <w:sz w:val="24"/>
                <w:szCs w:val="24"/>
              </w:rPr>
              <w:t>.pielikumā</w:t>
            </w:r>
            <w:proofErr w:type="spellEnd"/>
            <w:r w:rsidRPr="003629D5">
              <w:rPr>
                <w:rFonts w:ascii="Times New Roman" w:hAnsi="Times New Roman" w:cs="Times New Roman"/>
                <w:sz w:val="24"/>
                <w:szCs w:val="24"/>
              </w:rPr>
              <w:t>.</w:t>
            </w:r>
          </w:p>
          <w:p w:rsidR="0058445C" w:rsidRPr="0058445C" w:rsidRDefault="0058445C" w:rsidP="005E68D2">
            <w:pPr>
              <w:ind w:left="35" w:hanging="35"/>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Pieredzes aprakstam </w:t>
            </w:r>
            <w:r w:rsidR="005E68D2">
              <w:rPr>
                <w:rFonts w:ascii="Times New Roman" w:eastAsia="Times New Roman" w:hAnsi="Times New Roman" w:cs="Times New Roman"/>
                <w:sz w:val="24"/>
                <w:szCs w:val="24"/>
              </w:rPr>
              <w:t xml:space="preserve">var </w:t>
            </w:r>
            <w:r w:rsidRPr="0058445C">
              <w:rPr>
                <w:rFonts w:ascii="Times New Roman" w:eastAsia="Times New Roman" w:hAnsi="Times New Roman" w:cs="Times New Roman"/>
                <w:sz w:val="24"/>
                <w:szCs w:val="24"/>
              </w:rPr>
              <w:t>pievieno</w:t>
            </w:r>
            <w:r w:rsidR="005E68D2">
              <w:rPr>
                <w:rFonts w:ascii="Times New Roman" w:eastAsia="Times New Roman" w:hAnsi="Times New Roman" w:cs="Times New Roman"/>
                <w:sz w:val="24"/>
                <w:szCs w:val="24"/>
              </w:rPr>
              <w:t>t</w:t>
            </w:r>
            <w:r w:rsidRPr="0058445C">
              <w:rPr>
                <w:rFonts w:ascii="Times New Roman" w:eastAsia="Times New Roman" w:hAnsi="Times New Roman" w:cs="Times New Roman"/>
                <w:sz w:val="24"/>
                <w:szCs w:val="24"/>
              </w:rPr>
              <w:t xml:space="preserve"> pasūtītāju atsauksmi vai izziņu, kas apliecina pieredzes aprakstā norādītā līguma kvalitatīvu izpildi.</w:t>
            </w:r>
          </w:p>
        </w:tc>
      </w:tr>
      <w:tr w:rsidR="0058445C" w:rsidRPr="0058445C" w:rsidTr="0032507D">
        <w:tc>
          <w:tcPr>
            <w:tcW w:w="2266" w:type="pct"/>
            <w:shd w:val="clear" w:color="auto" w:fill="auto"/>
          </w:tcPr>
          <w:p w:rsidR="0058445C" w:rsidRPr="0058445C" w:rsidRDefault="0058445C" w:rsidP="00250116">
            <w:pPr>
              <w:suppressAutoHyphens/>
              <w:spacing w:after="8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lang w:eastAsia="lv-LV"/>
              </w:rPr>
              <w:t>2</w:t>
            </w:r>
            <w:r w:rsidR="005149A9">
              <w:rPr>
                <w:rFonts w:ascii="Times New Roman" w:eastAsia="Times New Roman" w:hAnsi="Times New Roman" w:cs="Times New Roman"/>
                <w:sz w:val="24"/>
                <w:szCs w:val="24"/>
                <w:lang w:eastAsia="lv-LV"/>
              </w:rPr>
              <w:t>5</w:t>
            </w:r>
            <w:r w:rsidRPr="0058445C">
              <w:rPr>
                <w:rFonts w:ascii="Times New Roman" w:eastAsia="Times New Roman" w:hAnsi="Times New Roman" w:cs="Times New Roman"/>
                <w:sz w:val="24"/>
                <w:szCs w:val="24"/>
                <w:lang w:eastAsia="lv-LV"/>
              </w:rPr>
              <w:t>.4.</w:t>
            </w:r>
            <w:r w:rsidRPr="0058445C">
              <w:rPr>
                <w:rFonts w:ascii="Times New Roman" w:eastAsia="Times New Roman" w:hAnsi="Times New Roman" w:cs="Times New Roman"/>
                <w:sz w:val="24"/>
                <w:szCs w:val="24"/>
                <w:lang w:eastAsia="lv-LV"/>
              </w:rPr>
              <w:tab/>
            </w:r>
            <w:r w:rsidRPr="0058445C">
              <w:rPr>
                <w:rFonts w:ascii="Times New Roman" w:eastAsia="Times New Roman" w:hAnsi="Times New Roman" w:cs="Times New Roman"/>
                <w:sz w:val="24"/>
                <w:szCs w:val="24"/>
              </w:rPr>
              <w:t>Pretendents nodrošina kvalificēta personāla piesaisti līguma izpildei, kas saskaņā ar esošajiem normatīvajiem aktiem nepieciešami tehniskajā specifikācijā  noteikto darbu veikšanai.</w:t>
            </w:r>
          </w:p>
        </w:tc>
        <w:tc>
          <w:tcPr>
            <w:tcW w:w="2734" w:type="pct"/>
            <w:shd w:val="clear" w:color="auto" w:fill="auto"/>
          </w:tcPr>
          <w:p w:rsidR="0058445C" w:rsidRPr="0058445C" w:rsidRDefault="0058445C" w:rsidP="005F4BD1">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Pretendents apliecina ka tā rīcībā, uz iepirkuma līguma noslēgšanas dienu, ir speciālists ar </w:t>
            </w:r>
            <w:r w:rsidR="0032507D">
              <w:rPr>
                <w:rFonts w:ascii="Times New Roman" w:eastAsia="Times New Roman" w:hAnsi="Times New Roman" w:cs="Times New Roman"/>
              </w:rPr>
              <w:t>iepirkuma priekšmetu saistītu</w:t>
            </w:r>
            <w:r w:rsidR="005556B9">
              <w:rPr>
                <w:rFonts w:ascii="Times New Roman" w:eastAsia="Times New Roman" w:hAnsi="Times New Roman" w:cs="Times New Roman"/>
              </w:rPr>
              <w:t xml:space="preserve"> </w:t>
            </w:r>
            <w:r w:rsidRPr="0058445C">
              <w:rPr>
                <w:rFonts w:ascii="Times New Roman" w:eastAsia="Times New Roman" w:hAnsi="Times New Roman" w:cs="Times New Roman"/>
              </w:rPr>
              <w:t xml:space="preserve">būvdarbu vadīšanas sertifikātu </w:t>
            </w:r>
            <w:r w:rsidRPr="0058445C">
              <w:rPr>
                <w:rFonts w:ascii="Times New Roman" w:eastAsia="Times New Roman" w:hAnsi="Times New Roman" w:cs="Times New Roman"/>
                <w:sz w:val="24"/>
                <w:szCs w:val="24"/>
              </w:rPr>
              <w:t>(vārds un uzvārds, sertifikāta numurs un derīguma termiņš).</w:t>
            </w:r>
          </w:p>
          <w:p w:rsidR="0058445C" w:rsidRPr="0058445C" w:rsidRDefault="0058445C" w:rsidP="00C44D7A">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Ja piedāvātais speciālists nav līgumattiecībās ar Pretendentu vai ar apakšuzņēmēju uz kura spējām Pretendents balstās, tad jāiesniedz abu pušu parakstīti vienošanās </w:t>
            </w:r>
            <w:r w:rsidR="00D026DC">
              <w:rPr>
                <w:rFonts w:ascii="Times New Roman" w:eastAsia="Times New Roman" w:hAnsi="Times New Roman" w:cs="Times New Roman"/>
                <w:sz w:val="24"/>
                <w:szCs w:val="24"/>
              </w:rPr>
              <w:t>dokumenti</w:t>
            </w:r>
            <w:r w:rsidRPr="0058445C">
              <w:rPr>
                <w:rFonts w:ascii="Times New Roman" w:eastAsia="Times New Roman" w:hAnsi="Times New Roman" w:cs="Times New Roman"/>
                <w:sz w:val="24"/>
                <w:szCs w:val="24"/>
              </w:rPr>
              <w:t xml:space="preserve"> par līguma attiecību nodibināšanu ar Pretendentu šajā </w:t>
            </w:r>
            <w:r w:rsidRPr="0058445C">
              <w:rPr>
                <w:rFonts w:ascii="Times New Roman" w:eastAsia="Times New Roman" w:hAnsi="Times New Roman" w:cs="Times New Roman"/>
                <w:sz w:val="24"/>
                <w:szCs w:val="24"/>
              </w:rPr>
              <w:lastRenderedPageBreak/>
              <w:t xml:space="preserve">iepirkumā paredzēto darbu veikšanai </w:t>
            </w:r>
            <w:r w:rsidR="005F4BD1">
              <w:rPr>
                <w:rFonts w:ascii="Times New Roman" w:eastAsia="Times New Roman" w:hAnsi="Times New Roman" w:cs="Times New Roman"/>
                <w:sz w:val="24"/>
                <w:szCs w:val="24"/>
              </w:rPr>
              <w:t xml:space="preserve">ja </w:t>
            </w:r>
            <w:r w:rsidRPr="0058445C">
              <w:rPr>
                <w:rFonts w:ascii="Times New Roman" w:eastAsia="Times New Roman" w:hAnsi="Times New Roman" w:cs="Times New Roman"/>
                <w:sz w:val="24"/>
                <w:szCs w:val="24"/>
              </w:rPr>
              <w:t>Pretendent</w:t>
            </w:r>
            <w:r w:rsidR="005F4BD1">
              <w:rPr>
                <w:rFonts w:ascii="Times New Roman" w:eastAsia="Times New Roman" w:hAnsi="Times New Roman" w:cs="Times New Roman"/>
                <w:sz w:val="24"/>
                <w:szCs w:val="24"/>
              </w:rPr>
              <w:t>s iegūs tiesības slēgt līgumu</w:t>
            </w:r>
            <w:r w:rsidRPr="0058445C">
              <w:rPr>
                <w:rFonts w:ascii="Times New Roman" w:eastAsia="Times New Roman" w:hAnsi="Times New Roman" w:cs="Times New Roman"/>
                <w:sz w:val="24"/>
                <w:szCs w:val="24"/>
              </w:rPr>
              <w:t>.</w:t>
            </w:r>
          </w:p>
        </w:tc>
      </w:tr>
      <w:tr w:rsidR="0058445C" w:rsidRPr="0058445C" w:rsidTr="0032507D">
        <w:tc>
          <w:tcPr>
            <w:tcW w:w="2266" w:type="pct"/>
            <w:shd w:val="clear" w:color="auto" w:fill="auto"/>
            <w:vAlign w:val="center"/>
          </w:tcPr>
          <w:p w:rsidR="0058445C" w:rsidRPr="00F44492" w:rsidRDefault="0058445C" w:rsidP="0058445C">
            <w:pPr>
              <w:jc w:val="center"/>
              <w:rPr>
                <w:rFonts w:ascii="Times New Roman" w:eastAsia="Times New Roman" w:hAnsi="Times New Roman" w:cs="Times New Roman"/>
                <w:b/>
                <w:sz w:val="20"/>
                <w:szCs w:val="20"/>
              </w:rPr>
            </w:pPr>
            <w:r w:rsidRPr="00F44492">
              <w:rPr>
                <w:rFonts w:ascii="Times New Roman" w:eastAsia="Times New Roman" w:hAnsi="Times New Roman" w:cs="Times New Roman"/>
                <w:b/>
                <w:sz w:val="20"/>
                <w:szCs w:val="20"/>
              </w:rPr>
              <w:lastRenderedPageBreak/>
              <w:t>Finansiālās spējas</w:t>
            </w:r>
          </w:p>
        </w:tc>
        <w:tc>
          <w:tcPr>
            <w:tcW w:w="2734" w:type="pct"/>
            <w:shd w:val="clear" w:color="auto" w:fill="auto"/>
          </w:tcPr>
          <w:p w:rsidR="0058445C" w:rsidRPr="00F44492" w:rsidRDefault="0058445C" w:rsidP="0058445C">
            <w:pPr>
              <w:jc w:val="center"/>
              <w:rPr>
                <w:rFonts w:ascii="Times New Roman" w:eastAsia="Times New Roman" w:hAnsi="Times New Roman" w:cs="Times New Roman"/>
                <w:sz w:val="20"/>
                <w:szCs w:val="20"/>
              </w:rPr>
            </w:pPr>
            <w:r w:rsidRPr="00F44492">
              <w:rPr>
                <w:rFonts w:ascii="Times New Roman" w:eastAsia="Times New Roman" w:hAnsi="Times New Roman" w:cs="Times New Roman"/>
                <w:b/>
                <w:sz w:val="20"/>
                <w:szCs w:val="20"/>
              </w:rPr>
              <w:t>Iesniedzamie dokumenti finansiālo spēju apliecināšanai</w:t>
            </w:r>
          </w:p>
        </w:tc>
      </w:tr>
      <w:tr w:rsidR="0058445C" w:rsidRPr="0058445C" w:rsidTr="0032507D">
        <w:tc>
          <w:tcPr>
            <w:tcW w:w="2266" w:type="pct"/>
            <w:tcBorders>
              <w:top w:val="single" w:sz="4" w:space="0" w:color="auto"/>
              <w:left w:val="single" w:sz="4" w:space="0" w:color="auto"/>
              <w:right w:val="single" w:sz="4" w:space="0" w:color="auto"/>
            </w:tcBorders>
          </w:tcPr>
          <w:p w:rsidR="00250116" w:rsidRPr="005149A9" w:rsidRDefault="005149A9" w:rsidP="005149A9">
            <w:pPr>
              <w:pStyle w:val="ListParagraph"/>
              <w:ind w:left="22" w:hanging="22"/>
              <w:jc w:val="both"/>
              <w:outlineLvl w:val="2"/>
              <w:rPr>
                <w:bCs/>
              </w:rPr>
            </w:pPr>
            <w:r>
              <w:rPr>
                <w:bCs/>
              </w:rPr>
              <w:t xml:space="preserve">25.5. </w:t>
            </w:r>
            <w:r w:rsidR="0058445C" w:rsidRPr="005149A9">
              <w:rPr>
                <w:bCs/>
              </w:rPr>
              <w:t>Pretendentam pēdējo 3 (trīs) gadu laikā (202</w:t>
            </w:r>
            <w:r w:rsidR="007F458A" w:rsidRPr="005149A9">
              <w:rPr>
                <w:bCs/>
              </w:rPr>
              <w:t>1</w:t>
            </w:r>
            <w:r w:rsidR="0058445C" w:rsidRPr="005149A9">
              <w:rPr>
                <w:bCs/>
              </w:rPr>
              <w:t>., 202</w:t>
            </w:r>
            <w:r w:rsidR="007F458A" w:rsidRPr="005149A9">
              <w:rPr>
                <w:bCs/>
              </w:rPr>
              <w:t>2</w:t>
            </w:r>
            <w:r w:rsidR="0058445C" w:rsidRPr="005149A9">
              <w:rPr>
                <w:bCs/>
              </w:rPr>
              <w:t>., 202</w:t>
            </w:r>
            <w:r w:rsidR="007F458A" w:rsidRPr="005149A9">
              <w:rPr>
                <w:bCs/>
              </w:rPr>
              <w:t>3</w:t>
            </w:r>
            <w:r w:rsidR="0058445C" w:rsidRPr="005149A9">
              <w:rPr>
                <w:bCs/>
              </w:rPr>
              <w:t xml:space="preserve">.) kopējais finanšu apgrozījums vismaz divas reizes pārsniedz Pasūtītāja plānoto kopējo līguma summu (bez PVN). </w:t>
            </w:r>
          </w:p>
          <w:p w:rsidR="0058445C" w:rsidRPr="0058445C" w:rsidRDefault="0058445C" w:rsidP="00250116">
            <w:pPr>
              <w:spacing w:after="0"/>
              <w:ind w:left="22" w:firstLine="0"/>
              <w:outlineLvl w:val="2"/>
              <w:rPr>
                <w:rFonts w:ascii="Times New Roman" w:eastAsia="Times New Roman" w:hAnsi="Times New Roman" w:cs="Times New Roman"/>
                <w:bCs/>
                <w:sz w:val="24"/>
                <w:szCs w:val="24"/>
              </w:rPr>
            </w:pPr>
            <w:r w:rsidRPr="0058445C">
              <w:rPr>
                <w:rFonts w:ascii="Times New Roman" w:eastAsia="Times New Roman" w:hAnsi="Times New Roman" w:cs="Times New Roman"/>
                <w:sz w:val="24"/>
                <w:szCs w:val="24"/>
              </w:rPr>
              <w:t>Ja Pretendents ir dibināts vēlāk – tad finanšu apgrozījumam jāatbilst iepriekš minētajai prasībai attiecīgi īsākā laikā.</w:t>
            </w:r>
          </w:p>
        </w:tc>
        <w:tc>
          <w:tcPr>
            <w:tcW w:w="2734" w:type="pct"/>
            <w:tcBorders>
              <w:top w:val="single" w:sz="4" w:space="0" w:color="auto"/>
              <w:left w:val="single" w:sz="4" w:space="0" w:color="auto"/>
              <w:bottom w:val="single" w:sz="4" w:space="0" w:color="auto"/>
              <w:right w:val="single" w:sz="4" w:space="0" w:color="auto"/>
            </w:tcBorders>
          </w:tcPr>
          <w:p w:rsidR="0058445C" w:rsidRPr="0058445C" w:rsidRDefault="0058445C" w:rsidP="00250116">
            <w:pPr>
              <w:spacing w:after="0"/>
              <w:ind w:left="35" w:firstLine="0"/>
              <w:rPr>
                <w:rFonts w:ascii="Times New Roman" w:eastAsia="Times New Roman" w:hAnsi="Times New Roman" w:cs="Times New Roman"/>
                <w:bCs/>
                <w:sz w:val="24"/>
                <w:szCs w:val="24"/>
                <w:lang w:eastAsia="lv-LV"/>
              </w:rPr>
            </w:pPr>
            <w:r w:rsidRPr="0058445C">
              <w:rPr>
                <w:rFonts w:ascii="Times New Roman" w:eastAsia="Times New Roman" w:hAnsi="Times New Roman" w:cs="Times New Roman"/>
                <w:bCs/>
                <w:sz w:val="24"/>
                <w:szCs w:val="24"/>
                <w:lang w:eastAsia="lv-LV"/>
              </w:rPr>
              <w:t>Lai Pretendents apliecinātu atbilstību nolikuma 2</w:t>
            </w:r>
            <w:r w:rsidR="005149A9">
              <w:rPr>
                <w:rFonts w:ascii="Times New Roman" w:eastAsia="Times New Roman" w:hAnsi="Times New Roman" w:cs="Times New Roman"/>
                <w:bCs/>
                <w:sz w:val="24"/>
                <w:szCs w:val="24"/>
                <w:lang w:eastAsia="lv-LV"/>
              </w:rPr>
              <w:t>5</w:t>
            </w:r>
            <w:r w:rsidRPr="0058445C">
              <w:rPr>
                <w:rFonts w:ascii="Times New Roman" w:eastAsia="Times New Roman" w:hAnsi="Times New Roman" w:cs="Times New Roman"/>
                <w:bCs/>
                <w:sz w:val="24"/>
                <w:szCs w:val="24"/>
                <w:lang w:eastAsia="lv-LV"/>
              </w:rPr>
              <w:t>.5. apakšpunktam, pretendents iesniedz apliecinājumu par savu kopējo neto apgrozījumu par 3 (trim) iepriekšējiem pārskata gadiem vai īsāku laika periodu, ja Pretendenta faktiskais darbības laiks ir mazāks.</w:t>
            </w:r>
          </w:p>
        </w:tc>
      </w:tr>
    </w:tbl>
    <w:p w:rsidR="0058445C" w:rsidRPr="00250116" w:rsidRDefault="0058445C" w:rsidP="00250116">
      <w:pPr>
        <w:pStyle w:val="ListParagraph"/>
        <w:numPr>
          <w:ilvl w:val="0"/>
          <w:numId w:val="40"/>
        </w:numPr>
        <w:suppressAutoHyphens/>
        <w:ind w:left="0" w:firstLine="0"/>
        <w:jc w:val="both"/>
        <w:rPr>
          <w:lang w:eastAsia="ar-SA"/>
        </w:rPr>
      </w:pPr>
      <w:r w:rsidRPr="00250116">
        <w:rPr>
          <w:bCs/>
          <w:lang w:eastAsia="ar-SA"/>
        </w:rPr>
        <w:t xml:space="preserve">Pretendentam jāseko līdzi aktuālajai informācijai </w:t>
      </w:r>
      <w:r w:rsidR="00C44D7A">
        <w:rPr>
          <w:bCs/>
          <w:lang w:eastAsia="ar-SA"/>
        </w:rPr>
        <w:t>Pretendenta mājas lapā</w:t>
      </w:r>
      <w:r w:rsidRPr="00250116">
        <w:rPr>
          <w:bCs/>
          <w:lang w:eastAsia="ar-SA"/>
        </w:rPr>
        <w:t xml:space="preserve"> par konkrēto iepirkumu.</w:t>
      </w:r>
      <w:r w:rsidRPr="00250116">
        <w:rPr>
          <w:lang w:eastAsia="ar-SA"/>
        </w:rPr>
        <w:t xml:space="preserve"> Komisija nav atbildīga par to, ja kāda ieinteresētā persona nav iepazinusies ar jaunāko informāciju, kurai ir nodrošināta brīva un tieša elektroniskā pieeja.</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 Piedāvājumu vērtēšanas kritēriji un lēmuma pieņemšanas kārtība</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vērtē Pretendentus un to iesniegtos piedāvājumus saskaņā ar PIL, iesniegtajiem iepirkuma dokumentiem, kā arī citiem normatīvajiem aktiem.</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Par Iepirkuma uzvarētāju tiks atzīts Pretendents, kurš:</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8</w:t>
      </w:r>
      <w:r w:rsidR="0058445C" w:rsidRPr="0058445C">
        <w:rPr>
          <w:rFonts w:ascii="Times New Roman" w:eastAsia="Times New Roman" w:hAnsi="Times New Roman" w:cs="Times New Roman"/>
          <w:sz w:val="24"/>
          <w:szCs w:val="24"/>
          <w:lang w:eastAsia="ar-SA"/>
        </w:rPr>
        <w:t>.1. iesniedzis visus pieprasītos dokumentus;</w:t>
      </w:r>
    </w:p>
    <w:p w:rsidR="001745B6"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8</w:t>
      </w:r>
      <w:r w:rsidR="0058445C" w:rsidRPr="0058445C">
        <w:rPr>
          <w:rFonts w:ascii="Times New Roman" w:eastAsia="Times New Roman" w:hAnsi="Times New Roman" w:cs="Times New Roman"/>
          <w:sz w:val="24"/>
          <w:szCs w:val="24"/>
          <w:lang w:eastAsia="ar-SA"/>
        </w:rPr>
        <w:t xml:space="preserve">.2. </w:t>
      </w:r>
      <w:r w:rsidR="001745B6">
        <w:rPr>
          <w:rFonts w:ascii="Times New Roman" w:eastAsia="Times New Roman" w:hAnsi="Times New Roman" w:cs="Times New Roman"/>
          <w:sz w:val="24"/>
          <w:szCs w:val="24"/>
          <w:lang w:eastAsia="ar-SA"/>
        </w:rPr>
        <w:t>nav nodokļu parādu, kas pārsniedz 150 eiro uz pieteikuma iesniegšanas dienu;</w:t>
      </w:r>
    </w:p>
    <w:p w:rsidR="0058445C" w:rsidRPr="0058445C" w:rsidRDefault="001745B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.3. </w:t>
      </w:r>
      <w:r w:rsidR="0058445C" w:rsidRPr="0058445C">
        <w:rPr>
          <w:rFonts w:ascii="Times New Roman" w:eastAsia="Times New Roman" w:hAnsi="Times New Roman" w:cs="Times New Roman"/>
          <w:sz w:val="24"/>
          <w:szCs w:val="24"/>
          <w:lang w:eastAsia="ar-SA"/>
        </w:rPr>
        <w:t>atbilst kvalifikācijas prasībām un to dokumentāli pierādījis;</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8</w:t>
      </w:r>
      <w:r w:rsidR="0058445C" w:rsidRPr="0058445C">
        <w:rPr>
          <w:rFonts w:ascii="Times New Roman" w:eastAsia="Times New Roman" w:hAnsi="Times New Roman" w:cs="Times New Roman"/>
          <w:sz w:val="24"/>
          <w:szCs w:val="24"/>
          <w:lang w:eastAsia="ar-SA"/>
        </w:rPr>
        <w:t>.</w:t>
      </w:r>
      <w:r w:rsidR="001745B6">
        <w:rPr>
          <w:rFonts w:ascii="Times New Roman" w:eastAsia="Times New Roman" w:hAnsi="Times New Roman" w:cs="Times New Roman"/>
          <w:sz w:val="24"/>
          <w:szCs w:val="24"/>
          <w:lang w:eastAsia="ar-SA"/>
        </w:rPr>
        <w:t>4</w:t>
      </w:r>
      <w:r w:rsidR="0058445C" w:rsidRPr="0058445C">
        <w:rPr>
          <w:rFonts w:ascii="Times New Roman" w:eastAsia="Times New Roman" w:hAnsi="Times New Roman" w:cs="Times New Roman"/>
          <w:sz w:val="24"/>
          <w:szCs w:val="24"/>
          <w:lang w:eastAsia="ar-SA"/>
        </w:rPr>
        <w:t>. iesniedzis piedāvājumu</w:t>
      </w:r>
      <w:r w:rsidR="005556B9">
        <w:rPr>
          <w:rFonts w:ascii="Times New Roman" w:eastAsia="Times New Roman" w:hAnsi="Times New Roman" w:cs="Times New Roman"/>
          <w:sz w:val="24"/>
          <w:szCs w:val="24"/>
          <w:lang w:eastAsia="ar-SA"/>
        </w:rPr>
        <w:t xml:space="preserve"> </w:t>
      </w:r>
      <w:r w:rsidR="001745B6">
        <w:rPr>
          <w:rFonts w:ascii="Times New Roman" w:eastAsia="Times New Roman" w:hAnsi="Times New Roman" w:cs="Times New Roman"/>
          <w:sz w:val="24"/>
          <w:szCs w:val="24"/>
          <w:lang w:eastAsia="ar-SA"/>
        </w:rPr>
        <w:t>ar</w:t>
      </w:r>
      <w:r w:rsidR="005556B9">
        <w:rPr>
          <w:rFonts w:ascii="Times New Roman" w:eastAsia="Times New Roman" w:hAnsi="Times New Roman" w:cs="Times New Roman"/>
          <w:sz w:val="24"/>
          <w:szCs w:val="24"/>
          <w:lang w:eastAsia="ar-SA"/>
        </w:rPr>
        <w:t xml:space="preserve"> zemāko cenu.</w:t>
      </w:r>
    </w:p>
    <w:p w:rsidR="0058445C" w:rsidRPr="00F34A29" w:rsidRDefault="0058445C" w:rsidP="00250116">
      <w:pPr>
        <w:pStyle w:val="ListParagraph"/>
        <w:numPr>
          <w:ilvl w:val="0"/>
          <w:numId w:val="40"/>
        </w:numPr>
        <w:tabs>
          <w:tab w:val="left" w:pos="0"/>
        </w:tabs>
        <w:suppressAutoHyphens/>
        <w:spacing w:after="120"/>
        <w:ind w:left="0" w:firstLine="0"/>
        <w:jc w:val="both"/>
        <w:rPr>
          <w:lang w:eastAsia="ar-SA"/>
        </w:rPr>
      </w:pPr>
      <w:r w:rsidRPr="00F34A29">
        <w:rPr>
          <w:lang w:eastAsia="ar-SA"/>
        </w:rPr>
        <w:t xml:space="preserve">Pirms piedāvājuma izvēles, Pasūtītājs veic finanšu piedāvājuma dokumentu pārbaudi, aritmētisko kļūdu labojumus. Aritmētisko kļūdu gadījumā tiks </w:t>
      </w:r>
      <w:r w:rsidR="00D026DC">
        <w:rPr>
          <w:lang w:eastAsia="ar-SA"/>
        </w:rPr>
        <w:t>vērtēts labotais finanšu piedāvājums</w:t>
      </w:r>
      <w:r w:rsidRPr="00F34A29">
        <w:rPr>
          <w:lang w:eastAsia="ar-SA"/>
        </w:rPr>
        <w:t xml:space="preserve">, ievērojot PIL </w:t>
      </w:r>
      <w:proofErr w:type="spellStart"/>
      <w:r w:rsidRPr="00F34A29">
        <w:rPr>
          <w:lang w:eastAsia="ar-SA"/>
        </w:rPr>
        <w:t>41.panta</w:t>
      </w:r>
      <w:proofErr w:type="spellEnd"/>
      <w:r w:rsidRPr="00F34A29">
        <w:rPr>
          <w:lang w:eastAsia="ar-SA"/>
        </w:rPr>
        <w:t xml:space="preserve"> devītās daļas nosacījumus. </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Pretendents, kuram piešķirtas iepirkuma līguma slēgšanas tiesības, at</w:t>
      </w:r>
      <w:r w:rsidRPr="0058445C">
        <w:rPr>
          <w:rFonts w:ascii="Times New Roman" w:eastAsia="Times New Roman" w:hAnsi="Times New Roman" w:cs="Times New Roman"/>
          <w:sz w:val="24"/>
          <w:szCs w:val="24"/>
          <w:lang w:eastAsia="ar-SA"/>
        </w:rPr>
        <w:t>sauks piedāvājumu vai nenoslēgs līgumu 10 (desmit) kalendārajās dienās</w:t>
      </w:r>
      <w:r w:rsidR="00D026DC">
        <w:rPr>
          <w:rFonts w:ascii="Times New Roman" w:eastAsia="Times New Roman" w:hAnsi="Times New Roman" w:cs="Times New Roman"/>
          <w:sz w:val="24"/>
          <w:szCs w:val="24"/>
          <w:lang w:eastAsia="ar-SA"/>
        </w:rPr>
        <w:t xml:space="preserve"> no </w:t>
      </w:r>
      <w:r w:rsidR="00D026DC" w:rsidRPr="00E66B26">
        <w:rPr>
          <w:rFonts w:ascii="Times New Roman" w:eastAsia="Times New Roman" w:hAnsi="Times New Roman" w:cs="Times New Roman"/>
          <w:sz w:val="24"/>
          <w:szCs w:val="24"/>
          <w:lang w:eastAsia="ar-SA"/>
        </w:rPr>
        <w:t>pazi</w:t>
      </w:r>
      <w:r w:rsidR="00E66B26" w:rsidRPr="00E66B26">
        <w:rPr>
          <w:rFonts w:ascii="Times New Roman" w:eastAsia="Times New Roman" w:hAnsi="Times New Roman" w:cs="Times New Roman"/>
          <w:sz w:val="24"/>
          <w:szCs w:val="24"/>
          <w:lang w:eastAsia="ar-SA"/>
        </w:rPr>
        <w:t>ņo</w:t>
      </w:r>
      <w:r w:rsidR="00D026DC" w:rsidRPr="00E66B26">
        <w:rPr>
          <w:rFonts w:ascii="Times New Roman" w:eastAsia="Times New Roman" w:hAnsi="Times New Roman" w:cs="Times New Roman"/>
          <w:sz w:val="24"/>
          <w:szCs w:val="24"/>
          <w:lang w:eastAsia="ar-SA"/>
        </w:rPr>
        <w:t>šanas dienas</w:t>
      </w:r>
      <w:r w:rsidRPr="00E66B26">
        <w:rPr>
          <w:rFonts w:ascii="Times New Roman" w:eastAsia="Times New Roman" w:hAnsi="Times New Roman" w:cs="Times New Roman"/>
          <w:sz w:val="24"/>
          <w:szCs w:val="24"/>
          <w:lang w:eastAsia="ar-SA"/>
        </w:rPr>
        <w:t>, i</w:t>
      </w:r>
      <w:r w:rsidRPr="00E66B26">
        <w:rPr>
          <w:rFonts w:ascii="Times New Roman" w:eastAsia="Times New Roman" w:hAnsi="Times New Roman" w:cs="Times New Roman"/>
          <w:sz w:val="24"/>
          <w:szCs w:val="24"/>
        </w:rPr>
        <w:t>epirkuma komisija ir tiesīga pieņemt lēmumu iepirkuma līguma slēgšanas tiesības p</w:t>
      </w:r>
      <w:r w:rsidRPr="0058445C">
        <w:rPr>
          <w:rFonts w:ascii="Times New Roman" w:eastAsia="Times New Roman" w:hAnsi="Times New Roman" w:cs="Times New Roman"/>
          <w:sz w:val="24"/>
          <w:szCs w:val="24"/>
        </w:rPr>
        <w:t>iešķirt nākamajam Pretendentam, kurš piedāvājis</w:t>
      </w:r>
      <w:r w:rsidR="00F34A29">
        <w:rPr>
          <w:rFonts w:ascii="Times New Roman" w:eastAsia="Times New Roman" w:hAnsi="Times New Roman" w:cs="Times New Roman"/>
          <w:sz w:val="24"/>
          <w:szCs w:val="24"/>
        </w:rPr>
        <w:t xml:space="preserve"> nākamo </w:t>
      </w:r>
      <w:r w:rsidRPr="0058445C">
        <w:rPr>
          <w:rFonts w:ascii="Times New Roman" w:eastAsia="Times New Roman" w:hAnsi="Times New Roman" w:cs="Times New Roman"/>
          <w:sz w:val="24"/>
          <w:szCs w:val="24"/>
        </w:rPr>
        <w:t xml:space="preserve">zemāko cenu vai pārtraukt iepirkumu, neizvēloties nevienu piedāvājumu. </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pieņemts lēmums iepirkuma līguma slēgšanas tiesības piešķirt nākamajam Pretendentam, kurš piedāvājis zemāko cenu, bet tas atsakās slēgt līgumu, iepirkuma komisija pieņem lēmumu pārtraukt iepirkumu, neizvēloties nevienu piedāvājumu.</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tiks pieņemts lēmums līgumu slēgt ar piegādātāju apvienību, tās pienākums ir līdz Līguma noslēgšanas termiņam, izveidot juridisku apvienību vai noslēgt sabiedrības līgumu, vienojoties par apvienības dalībnieku atbildības sadalījumu un iesniegt Pasūtītājam nepieciešamos dokumentus līguma noslēgšanai.</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Pasūtītājs informēs visus Pretendentus par iepirkuma rezultātiem atbilstoši PIL 9.panta 13. un 14. daļai.</w:t>
      </w:r>
    </w:p>
    <w:p w:rsid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Pasūtītājs ir tiesīgs līdz iepirkuma </w:t>
      </w:r>
      <w:r w:rsidR="00D026DC">
        <w:rPr>
          <w:rFonts w:ascii="Times New Roman" w:eastAsia="Times New Roman" w:hAnsi="Times New Roman" w:cs="Times New Roman"/>
          <w:sz w:val="24"/>
          <w:szCs w:val="24"/>
          <w:lang w:eastAsia="ar-SA"/>
        </w:rPr>
        <w:t>l</w:t>
      </w:r>
      <w:r w:rsidRPr="0058445C">
        <w:rPr>
          <w:rFonts w:ascii="Times New Roman" w:eastAsia="Times New Roman" w:hAnsi="Times New Roman" w:cs="Times New Roman"/>
          <w:sz w:val="24"/>
          <w:szCs w:val="24"/>
          <w:lang w:eastAsia="ar-SA"/>
        </w:rPr>
        <w:t>īguma noslēgšanai pārtraukt iepirkuma procedūru, ja tam ir objektīvs pamatojums.</w:t>
      </w:r>
    </w:p>
    <w:p w:rsidR="0058445C" w:rsidRPr="0058445C" w:rsidRDefault="0058445C" w:rsidP="0058445C">
      <w:pPr>
        <w:tabs>
          <w:tab w:val="left" w:pos="0"/>
        </w:tabs>
        <w:suppressAutoHyphens/>
        <w:spacing w:before="240"/>
        <w:ind w:firstLine="284"/>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 Līguma slēgšana</w:t>
      </w:r>
    </w:p>
    <w:p w:rsidR="0058445C" w:rsidRPr="00F34A29" w:rsidRDefault="0058445C" w:rsidP="00250116">
      <w:pPr>
        <w:pStyle w:val="ListParagraph"/>
        <w:numPr>
          <w:ilvl w:val="0"/>
          <w:numId w:val="40"/>
        </w:numPr>
        <w:ind w:left="0" w:firstLine="0"/>
        <w:jc w:val="both"/>
        <w:rPr>
          <w:lang w:eastAsia="ar-SA"/>
        </w:rPr>
      </w:pPr>
      <w:r w:rsidRPr="00F34A29">
        <w:rPr>
          <w:lang w:eastAsia="ar-SA"/>
        </w:rPr>
        <w:lastRenderedPageBreak/>
        <w:t xml:space="preserve">Par pamatu līguma sagatavošanai tiks izmantots </w:t>
      </w:r>
      <w:r w:rsidRPr="00F34A29">
        <w:t>iepirkuma Nolikuma pievienotais būvdarbu līguma projekts (</w:t>
      </w:r>
      <w:proofErr w:type="spellStart"/>
      <w:r w:rsidR="000137E9">
        <w:t>5</w:t>
      </w:r>
      <w:r w:rsidR="00D8428E">
        <w:t>.</w:t>
      </w:r>
      <w:r w:rsidRPr="00F34A29">
        <w:t>pielikums</w:t>
      </w:r>
      <w:proofErr w:type="spellEnd"/>
      <w:r w:rsidRPr="00F34A29">
        <w:t>)</w:t>
      </w:r>
      <w:r w:rsidR="007F458A">
        <w:t>,</w:t>
      </w:r>
      <w:r w:rsidRPr="00F34A29">
        <w:rPr>
          <w:lang w:eastAsia="ar-SA"/>
        </w:rPr>
        <w:t xml:space="preserve"> kura nosacījumi bez būtiskiem labojumiem Pretendentam ir saistoši.</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ar-SA"/>
        </w:rPr>
        <w:t>Iepirkuma Līgums ar iepirkuma procedūras uzvarētāju tiks slēgts, ņemot vērā PIL prasības.</w:t>
      </w:r>
      <w:r w:rsidRPr="0058445C">
        <w:rPr>
          <w:rFonts w:ascii="Times New Roman" w:eastAsia="Times New Roman" w:hAnsi="Times New Roman" w:cs="Times New Roman"/>
          <w:sz w:val="24"/>
          <w:szCs w:val="24"/>
        </w:rPr>
        <w:t xml:space="preserve"> </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Izraudzītajam Pretendentam 10 (desmit) kalendāro dienu laikā no Līguma saņemšanas dienas tas jāparaksta un jānogādā atpakaļ Pasūtītājam uz juridisko adresi. Elektroniski parakstīts Līgums par nosūtītu uzskatāms, ja tas nosūtīts uz Nolikuma 2.punktām minēto elektroniskā pasta adresi.</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šajā termiņā netiks iesniegts parakstīts līgums, tiks uzskatīta, ka Pretendents atteicies parakstīt Līgumu.</w:t>
      </w:r>
    </w:p>
    <w:p w:rsid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Paziņojot par iepirkuma līguma slēgšanu un informējot pārējos Pretendentus, Pasūtītājs nav tiesīgs atklāt informāciju, kuru tam kā komercnoslēpumu vai konfidenciālu informāciju nodevuši citi Pretendenti.</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VIII. Citi noteikumi</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darbojas saskaņā ar PIL un šā Nolikuma prasībām. Savus lēmumus komisija pieņem sēžu laikā.</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nodrošina iepirkuma procedūras dokumentu izstrādāšanu, protokolē iepirkuma procesa gaitu un ir atbildīga par iepirkuma procesu.</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komisijas priekšsēdētājs organizē un vada komisijas darbu, nosaka komisijas sēžu vietu, laiku un kārtību, sasauc un vada komisijas sēdes, kā arī nodrošina apliecinājumu parakstīšanu.</w:t>
      </w:r>
    </w:p>
    <w:p w:rsidR="0058445C" w:rsidRPr="0058445C" w:rsidRDefault="0058445C" w:rsidP="00250116">
      <w:pPr>
        <w:numPr>
          <w:ilvl w:val="0"/>
          <w:numId w:val="40"/>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Iepirkuma komisija sniegs atbildes uz ieinteresēto Pretendentu rakstveidā uzdotajiem jautājumiem vai papildu informāciju </w:t>
      </w:r>
      <w:r w:rsidRPr="0058445C">
        <w:rPr>
          <w:rFonts w:ascii="Times New Roman" w:eastAsia="Times New Roman" w:hAnsi="Times New Roman" w:cs="Times New Roman"/>
          <w:sz w:val="24"/>
          <w:szCs w:val="24"/>
        </w:rPr>
        <w:t>triju darba dienu laikā, bet ne vēlāk kā četras dienas pirms piedāvājumu iesniegšanas termiņa beigām</w:t>
      </w:r>
      <w:r w:rsidRPr="0058445C">
        <w:rPr>
          <w:rFonts w:ascii="Times New Roman" w:eastAsia="Times New Roman" w:hAnsi="Times New Roman" w:cs="Times New Roman"/>
          <w:sz w:val="24"/>
          <w:szCs w:val="24"/>
          <w:lang w:eastAsia="ar-SA"/>
        </w:rPr>
        <w:t xml:space="preserve">. </w:t>
      </w:r>
    </w:p>
    <w:p w:rsidR="0058445C" w:rsidRPr="0058445C" w:rsidRDefault="0058445C" w:rsidP="00250116">
      <w:pPr>
        <w:numPr>
          <w:ilvl w:val="0"/>
          <w:numId w:val="40"/>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Papildu informāciju iepirkumu komisija nosūtīs ieinteresētajam Pretendentam, kas uzdevis jautājumu, vienlaikus ievietos šo informāciju vietā, kur ir pieejams iepirkuma Nolikums, norādot arī uzdoto jautājumu.</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Gadījumā, ja ārējos normatīvajos aktos tiek izdarīti grozījumi un tie stājas spēkā iepirkuma procedūras laikā, piemēro jaunāko normatīvo aktu nosacījumus, negrozot Nolikumu.</w:t>
      </w:r>
    </w:p>
    <w:p w:rsidR="004E6DCE" w:rsidRDefault="004E6DCE" w:rsidP="004E6DCE">
      <w:pPr>
        <w:tabs>
          <w:tab w:val="left" w:pos="206"/>
        </w:tabs>
        <w:autoSpaceDE w:val="0"/>
        <w:autoSpaceDN w:val="0"/>
        <w:adjustRightInd w:val="0"/>
        <w:ind w:left="426" w:hanging="142"/>
        <w:rPr>
          <w:rFonts w:ascii="Times New Roman" w:eastAsia="Times New Roman" w:hAnsi="Times New Roman" w:cs="Times New Roman"/>
          <w:b/>
          <w:bCs/>
          <w:caps/>
          <w:sz w:val="24"/>
          <w:szCs w:val="24"/>
        </w:rPr>
      </w:pPr>
    </w:p>
    <w:p w:rsidR="0058445C" w:rsidRPr="0058445C" w:rsidRDefault="0058445C" w:rsidP="004E6DCE">
      <w:pPr>
        <w:tabs>
          <w:tab w:val="left" w:pos="206"/>
        </w:tabs>
        <w:autoSpaceDE w:val="0"/>
        <w:autoSpaceDN w:val="0"/>
        <w:adjustRightInd w:val="0"/>
        <w:ind w:left="426" w:hanging="142"/>
        <w:jc w:val="left"/>
        <w:rPr>
          <w:rFonts w:ascii="Times New Roman" w:eastAsia="Times New Roman" w:hAnsi="Times New Roman" w:cs="Times New Roman"/>
          <w:b/>
          <w:bCs/>
          <w:caps/>
          <w:sz w:val="24"/>
          <w:szCs w:val="24"/>
        </w:rPr>
      </w:pPr>
      <w:r w:rsidRPr="0058445C">
        <w:rPr>
          <w:rFonts w:ascii="Times New Roman" w:eastAsia="Times New Roman" w:hAnsi="Times New Roman" w:cs="Times New Roman"/>
          <w:b/>
          <w:bCs/>
          <w:caps/>
          <w:sz w:val="24"/>
          <w:szCs w:val="24"/>
        </w:rPr>
        <w:t>Pielikumā:</w:t>
      </w:r>
    </w:p>
    <w:p w:rsidR="0058445C" w:rsidRPr="0058445C" w:rsidRDefault="0058445C" w:rsidP="00250116">
      <w:pPr>
        <w:numPr>
          <w:ilvl w:val="0"/>
          <w:numId w:val="4"/>
        </w:numPr>
        <w:tabs>
          <w:tab w:val="left" w:pos="206"/>
        </w:tabs>
        <w:suppressAutoHyphens/>
        <w:autoSpaceDE w:val="0"/>
        <w:autoSpaceDN w:val="0"/>
        <w:adjustRightInd w:val="0"/>
        <w:spacing w:before="0" w:after="0"/>
        <w:ind w:left="714" w:hanging="357"/>
        <w:rPr>
          <w:rFonts w:ascii="Times New Roman" w:eastAsia="Times New Roman" w:hAnsi="Times New Roman" w:cs="Times New Roman"/>
          <w:bCs/>
          <w:sz w:val="24"/>
          <w:szCs w:val="24"/>
        </w:rPr>
      </w:pPr>
      <w:r w:rsidRPr="0058445C">
        <w:rPr>
          <w:rFonts w:ascii="Times New Roman" w:eastAsia="Times New Roman" w:hAnsi="Times New Roman" w:cs="Times New Roman"/>
          <w:bCs/>
          <w:sz w:val="24"/>
          <w:szCs w:val="24"/>
        </w:rPr>
        <w:t>Pieteikums dalībai iepirkumā</w:t>
      </w:r>
      <w:r w:rsidR="00D8428E">
        <w:rPr>
          <w:rFonts w:ascii="Times New Roman" w:eastAsia="Times New Roman" w:hAnsi="Times New Roman" w:cs="Times New Roman"/>
          <w:bCs/>
          <w:sz w:val="24"/>
          <w:szCs w:val="24"/>
        </w:rPr>
        <w:t xml:space="preserve"> (</w:t>
      </w:r>
      <w:proofErr w:type="spellStart"/>
      <w:r w:rsidR="00D8428E">
        <w:rPr>
          <w:rFonts w:ascii="Times New Roman" w:eastAsia="Times New Roman" w:hAnsi="Times New Roman" w:cs="Times New Roman"/>
          <w:bCs/>
          <w:sz w:val="24"/>
          <w:szCs w:val="24"/>
        </w:rPr>
        <w:t>1.pielikums</w:t>
      </w:r>
      <w:proofErr w:type="spellEnd"/>
      <w:r w:rsidR="00D8428E">
        <w:rPr>
          <w:rFonts w:ascii="Times New Roman" w:eastAsia="Times New Roman" w:hAnsi="Times New Roman" w:cs="Times New Roman"/>
          <w:bCs/>
          <w:sz w:val="24"/>
          <w:szCs w:val="24"/>
        </w:rPr>
        <w:t>).</w:t>
      </w:r>
    </w:p>
    <w:p w:rsidR="0058445C" w:rsidRPr="0058445C" w:rsidRDefault="00D8428E"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Lokālās tāme (</w:t>
      </w:r>
      <w:proofErr w:type="spellStart"/>
      <w:r>
        <w:rPr>
          <w:rFonts w:ascii="Times New Roman" w:eastAsia="Times New Roman" w:hAnsi="Times New Roman" w:cs="Times New Roman"/>
          <w:sz w:val="24"/>
          <w:szCs w:val="24"/>
          <w:lang w:eastAsia="ar-SA"/>
        </w:rPr>
        <w:t>2.pielikums</w:t>
      </w:r>
      <w:proofErr w:type="spellEnd"/>
      <w:r>
        <w:rPr>
          <w:rFonts w:ascii="Times New Roman" w:eastAsia="Times New Roman" w:hAnsi="Times New Roman" w:cs="Times New Roman"/>
          <w:sz w:val="24"/>
          <w:szCs w:val="24"/>
          <w:lang w:eastAsia="ar-SA"/>
        </w:rPr>
        <w:t>)</w:t>
      </w:r>
      <w:r w:rsidR="0058445C" w:rsidRPr="0058445C">
        <w:rPr>
          <w:rFonts w:ascii="Times New Roman" w:eastAsia="Times New Roman" w:hAnsi="Times New Roman" w:cs="Times New Roman"/>
          <w:sz w:val="24"/>
          <w:szCs w:val="24"/>
          <w:lang w:eastAsia="ar-SA"/>
        </w:rPr>
        <w:t>.</w:t>
      </w:r>
    </w:p>
    <w:p w:rsidR="000137E9" w:rsidRPr="0058445C" w:rsidRDefault="000137E9" w:rsidP="000137E9">
      <w:pPr>
        <w:numPr>
          <w:ilvl w:val="0"/>
          <w:numId w:val="4"/>
        </w:numPr>
        <w:suppressAutoHyphens/>
        <w:spacing w:before="0" w:after="0"/>
        <w:ind w:left="714"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Tehniskā specifikācija (</w:t>
      </w:r>
      <w:proofErr w:type="spellStart"/>
      <w:r>
        <w:rPr>
          <w:rFonts w:ascii="Times New Roman" w:eastAsia="Times New Roman" w:hAnsi="Times New Roman" w:cs="Times New Roman"/>
          <w:sz w:val="24"/>
          <w:szCs w:val="24"/>
          <w:lang w:eastAsia="ar-SA"/>
        </w:rPr>
        <w:t>3.pielikums</w:t>
      </w:r>
      <w:proofErr w:type="spellEnd"/>
      <w:r>
        <w:rPr>
          <w:rFonts w:ascii="Times New Roman" w:eastAsia="Times New Roman" w:hAnsi="Times New Roman" w:cs="Times New Roman"/>
          <w:sz w:val="24"/>
          <w:szCs w:val="24"/>
          <w:lang w:eastAsia="ar-SA"/>
        </w:rPr>
        <w:t>).</w:t>
      </w:r>
    </w:p>
    <w:p w:rsidR="0058445C" w:rsidRP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izpildīto darbu saraksts</w:t>
      </w:r>
      <w:r w:rsidR="00D8428E">
        <w:rPr>
          <w:rFonts w:ascii="Times New Roman" w:eastAsia="Times New Roman" w:hAnsi="Times New Roman" w:cs="Times New Roman"/>
          <w:sz w:val="24"/>
          <w:szCs w:val="24"/>
          <w:lang w:eastAsia="ar-SA"/>
        </w:rPr>
        <w:t xml:space="preserve"> </w:t>
      </w:r>
      <w:r w:rsidR="00D9786F">
        <w:rPr>
          <w:rFonts w:ascii="Times New Roman" w:eastAsia="Times New Roman" w:hAnsi="Times New Roman" w:cs="Times New Roman"/>
          <w:sz w:val="24"/>
          <w:szCs w:val="24"/>
          <w:lang w:eastAsia="ar-SA"/>
        </w:rPr>
        <w:t>(</w:t>
      </w:r>
      <w:proofErr w:type="spellStart"/>
      <w:r w:rsidR="000137E9">
        <w:rPr>
          <w:rFonts w:ascii="Times New Roman" w:eastAsia="Times New Roman" w:hAnsi="Times New Roman" w:cs="Times New Roman"/>
          <w:sz w:val="24"/>
          <w:szCs w:val="24"/>
          <w:lang w:eastAsia="ar-SA"/>
        </w:rPr>
        <w:t>4</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Līguma projekts</w:t>
      </w:r>
      <w:r w:rsidR="00D8428E">
        <w:rPr>
          <w:rFonts w:ascii="Times New Roman" w:eastAsia="Times New Roman" w:hAnsi="Times New Roman" w:cs="Times New Roman"/>
          <w:sz w:val="24"/>
          <w:szCs w:val="24"/>
          <w:lang w:eastAsia="ar-SA"/>
        </w:rPr>
        <w:t xml:space="preserve"> (</w:t>
      </w:r>
      <w:proofErr w:type="spellStart"/>
      <w:r w:rsidR="000137E9">
        <w:rPr>
          <w:rFonts w:ascii="Times New Roman" w:eastAsia="Times New Roman" w:hAnsi="Times New Roman" w:cs="Times New Roman"/>
          <w:sz w:val="24"/>
          <w:szCs w:val="24"/>
          <w:lang w:eastAsia="ar-SA"/>
        </w:rPr>
        <w:t>5</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D9786F" w:rsidRDefault="00D9786F"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Objekta apsekošanas lapa (</w:t>
      </w:r>
      <w:proofErr w:type="spellStart"/>
      <w:r>
        <w:rPr>
          <w:rFonts w:ascii="Times New Roman" w:eastAsia="Times New Roman" w:hAnsi="Times New Roman" w:cs="Times New Roman"/>
          <w:sz w:val="24"/>
          <w:szCs w:val="24"/>
          <w:lang w:eastAsia="ar-SA"/>
        </w:rPr>
        <w:t>6.pielikums</w:t>
      </w:r>
      <w:proofErr w:type="spellEnd"/>
      <w:r>
        <w:rPr>
          <w:rFonts w:ascii="Times New Roman" w:eastAsia="Times New Roman" w:hAnsi="Times New Roman" w:cs="Times New Roman"/>
          <w:sz w:val="24"/>
          <w:szCs w:val="24"/>
          <w:lang w:eastAsia="ar-SA"/>
        </w:rPr>
        <w:t>)</w:t>
      </w:r>
    </w:p>
    <w:p w:rsidR="00584220" w:rsidRPr="005561B1" w:rsidRDefault="00D9786F" w:rsidP="005561B1">
      <w:pPr>
        <w:numPr>
          <w:ilvl w:val="0"/>
          <w:numId w:val="4"/>
        </w:numPr>
        <w:suppressAutoHyphens/>
        <w:overflowPunct w:val="0"/>
        <w:autoSpaceDE w:val="0"/>
        <w:autoSpaceDN w:val="0"/>
        <w:adjustRightInd w:val="0"/>
        <w:spacing w:before="0" w:after="0" w:line="276" w:lineRule="auto"/>
        <w:ind w:left="426" w:hanging="142"/>
        <w:textAlignment w:val="baseline"/>
        <w:rPr>
          <w:rFonts w:ascii="Times New Roman" w:hAnsi="Times New Roman" w:cs="Times New Roman"/>
          <w:sz w:val="24"/>
          <w:szCs w:val="24"/>
        </w:rPr>
      </w:pPr>
      <w:r w:rsidRPr="005561B1">
        <w:rPr>
          <w:rFonts w:ascii="Times New Roman" w:eastAsia="Times New Roman" w:hAnsi="Times New Roman" w:cs="Times New Roman"/>
          <w:sz w:val="24"/>
          <w:szCs w:val="24"/>
          <w:lang w:eastAsia="ar-SA"/>
        </w:rPr>
        <w:t>Kāpņu un lieveņa skice (</w:t>
      </w:r>
      <w:proofErr w:type="spellStart"/>
      <w:r w:rsidRPr="005561B1">
        <w:rPr>
          <w:rFonts w:ascii="Times New Roman" w:eastAsia="Times New Roman" w:hAnsi="Times New Roman" w:cs="Times New Roman"/>
          <w:sz w:val="24"/>
          <w:szCs w:val="24"/>
          <w:lang w:eastAsia="ar-SA"/>
        </w:rPr>
        <w:t>7.pielikums</w:t>
      </w:r>
      <w:proofErr w:type="spellEnd"/>
      <w:r w:rsidRPr="005561B1">
        <w:rPr>
          <w:rFonts w:ascii="Times New Roman" w:eastAsia="Times New Roman" w:hAnsi="Times New Roman" w:cs="Times New Roman"/>
          <w:sz w:val="24"/>
          <w:szCs w:val="24"/>
          <w:lang w:eastAsia="ar-SA"/>
        </w:rPr>
        <w:t>)</w:t>
      </w:r>
    </w:p>
    <w:p w:rsidR="00A471DC" w:rsidRDefault="00A471DC" w:rsidP="00584220">
      <w:pPr>
        <w:suppressAutoHyphens/>
        <w:overflowPunct w:val="0"/>
        <w:autoSpaceDE w:val="0"/>
        <w:autoSpaceDN w:val="0"/>
        <w:adjustRightInd w:val="0"/>
        <w:spacing w:before="0" w:after="0" w:line="276" w:lineRule="auto"/>
        <w:jc w:val="right"/>
        <w:textAlignment w:val="baseline"/>
        <w:rPr>
          <w:rFonts w:ascii="Times New Roman" w:hAnsi="Times New Roman" w:cs="Times New Roman"/>
          <w:sz w:val="20"/>
          <w:szCs w:val="20"/>
        </w:rPr>
      </w:pPr>
      <w:bookmarkStart w:id="9" w:name="_Hlk174689990"/>
    </w:p>
    <w:bookmarkEnd w:id="9"/>
    <w:p w:rsidR="00A471DC" w:rsidRDefault="00A471DC"/>
    <w:sectPr w:rsidR="00A471DC" w:rsidSect="00AE3391">
      <w:footerReference w:type="even" r:id="rId13"/>
      <w:footerReference w:type="default" r:id="rId14"/>
      <w:headerReference w:type="first" r:id="rId15"/>
      <w:pgSz w:w="11907" w:h="16840" w:code="9"/>
      <w:pgMar w:top="709"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238" w:rsidRDefault="00EB5238" w:rsidP="0058445C">
      <w:pPr>
        <w:spacing w:after="0"/>
      </w:pPr>
      <w:r>
        <w:separator/>
      </w:r>
    </w:p>
  </w:endnote>
  <w:endnote w:type="continuationSeparator" w:id="0">
    <w:p w:rsidR="00EB5238" w:rsidRDefault="00EB5238" w:rsidP="00584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rsidP="002D7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DA5" w:rsidRDefault="00BF1DA5">
    <w:pPr>
      <w:pStyle w:val="Footer"/>
    </w:pPr>
  </w:p>
  <w:p w:rsidR="00BF1DA5" w:rsidRDefault="00BF1D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0331A4" w:rsidRDefault="00BF1DA5" w:rsidP="002D7C35">
    <w:pPr>
      <w:pStyle w:val="Footer"/>
      <w:framePr w:wrap="around" w:vAnchor="text" w:hAnchor="margin" w:xAlign="center" w:y="1"/>
      <w:rPr>
        <w:rStyle w:val="PageNumber"/>
        <w:sz w:val="22"/>
        <w:szCs w:val="22"/>
      </w:rPr>
    </w:pPr>
    <w:r w:rsidRPr="000331A4">
      <w:rPr>
        <w:rStyle w:val="PageNumber"/>
        <w:sz w:val="22"/>
        <w:szCs w:val="22"/>
      </w:rPr>
      <w:fldChar w:fldCharType="begin"/>
    </w:r>
    <w:r w:rsidRPr="000331A4">
      <w:rPr>
        <w:rStyle w:val="PageNumber"/>
        <w:sz w:val="22"/>
        <w:szCs w:val="22"/>
      </w:rPr>
      <w:instrText xml:space="preserve">PAGE  </w:instrText>
    </w:r>
    <w:r w:rsidRPr="000331A4">
      <w:rPr>
        <w:rStyle w:val="PageNumber"/>
        <w:sz w:val="22"/>
        <w:szCs w:val="22"/>
      </w:rPr>
      <w:fldChar w:fldCharType="separate"/>
    </w:r>
    <w:r>
      <w:rPr>
        <w:rStyle w:val="PageNumber"/>
        <w:noProof/>
        <w:sz w:val="22"/>
        <w:szCs w:val="22"/>
      </w:rPr>
      <w:t>26</w:t>
    </w:r>
    <w:r w:rsidRPr="000331A4">
      <w:rPr>
        <w:rStyle w:val="PageNumber"/>
        <w:sz w:val="22"/>
        <w:szCs w:val="22"/>
      </w:rPr>
      <w:fldChar w:fldCharType="end"/>
    </w:r>
  </w:p>
  <w:p w:rsidR="00BF1DA5" w:rsidRDefault="00BF1DA5">
    <w:pPr>
      <w:pStyle w:val="Footer"/>
    </w:pPr>
  </w:p>
  <w:p w:rsidR="00BF1DA5" w:rsidRDefault="00BF1D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238" w:rsidRDefault="00EB5238" w:rsidP="0058445C">
      <w:pPr>
        <w:spacing w:after="0"/>
      </w:pPr>
      <w:r>
        <w:separator/>
      </w:r>
    </w:p>
  </w:footnote>
  <w:footnote w:type="continuationSeparator" w:id="0">
    <w:p w:rsidR="00EB5238" w:rsidRDefault="00EB5238" w:rsidP="005844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6B041C" w:rsidRDefault="00BF1DA5" w:rsidP="002D7C3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E5A0D04E"/>
    <w:lvl w:ilvl="0">
      <w:start w:val="1"/>
      <w:numFmt w:val="decimal"/>
      <w:pStyle w:val="StyleStyle2Justified"/>
      <w:lvlText w:val="%1."/>
      <w:lvlJc w:val="left"/>
      <w:pPr>
        <w:tabs>
          <w:tab w:val="num" w:pos="207"/>
        </w:tabs>
        <w:ind w:left="207" w:hanging="567"/>
      </w:pPr>
      <w:rPr>
        <w:rFonts w:hint="default"/>
      </w:rPr>
    </w:lvl>
    <w:lvl w:ilvl="1">
      <w:start w:val="1"/>
      <w:numFmt w:val="decimal"/>
      <w:lvlText w:val="8.%2."/>
      <w:lvlJc w:val="left"/>
      <w:pPr>
        <w:tabs>
          <w:tab w:val="num" w:pos="774"/>
        </w:tabs>
        <w:ind w:left="774" w:hanging="567"/>
      </w:pPr>
      <w:rPr>
        <w:rFonts w:hint="default"/>
      </w:rPr>
    </w:lvl>
    <w:lvl w:ilvl="2">
      <w:start w:val="1"/>
      <w:numFmt w:val="decimal"/>
      <w:lvlText w:val="%1.%2.%3."/>
      <w:lvlJc w:val="left"/>
      <w:pPr>
        <w:tabs>
          <w:tab w:val="num" w:pos="1625"/>
        </w:tabs>
        <w:ind w:left="1625" w:hanging="851"/>
      </w:pPr>
      <w:rPr>
        <w:rFonts w:hint="default"/>
      </w:rPr>
    </w:lvl>
    <w:lvl w:ilvl="3">
      <w:start w:val="1"/>
      <w:numFmt w:val="decimal"/>
      <w:lvlText w:val="%1.%2.%3.%4."/>
      <w:lvlJc w:val="left"/>
      <w:pPr>
        <w:tabs>
          <w:tab w:val="num" w:pos="3490"/>
        </w:tabs>
        <w:ind w:left="3490" w:hanging="850"/>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 w15:restartNumberingAfterBreak="0">
    <w:nsid w:val="04B122D0"/>
    <w:multiLevelType w:val="multilevel"/>
    <w:tmpl w:val="853239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1C20B9"/>
    <w:multiLevelType w:val="multilevel"/>
    <w:tmpl w:val="777A1470"/>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96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0C4CE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0B601688"/>
    <w:multiLevelType w:val="multilevel"/>
    <w:tmpl w:val="1EFAE0F6"/>
    <w:lvl w:ilvl="0">
      <w:start w:val="2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6C18"/>
    <w:multiLevelType w:val="multilevel"/>
    <w:tmpl w:val="E4C625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0DD30CB1"/>
    <w:multiLevelType w:val="hybridMultilevel"/>
    <w:tmpl w:val="52C4B5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6933141"/>
    <w:multiLevelType w:val="multilevel"/>
    <w:tmpl w:val="B3488556"/>
    <w:lvl w:ilvl="0">
      <w:start w:val="28"/>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F52A9"/>
    <w:multiLevelType w:val="multilevel"/>
    <w:tmpl w:val="A7505CA0"/>
    <w:lvl w:ilvl="0">
      <w:start w:val="34"/>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22927B0F"/>
    <w:multiLevelType w:val="multilevel"/>
    <w:tmpl w:val="4C6892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985BD5"/>
    <w:multiLevelType w:val="multilevel"/>
    <w:tmpl w:val="45622C52"/>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1C3382A"/>
    <w:multiLevelType w:val="multilevel"/>
    <w:tmpl w:val="034E091A"/>
    <w:lvl w:ilvl="0">
      <w:start w:val="28"/>
      <w:numFmt w:val="decimal"/>
      <w:lvlText w:val="%1."/>
      <w:lvlJc w:val="left"/>
      <w:pPr>
        <w:ind w:left="480" w:hanging="480"/>
      </w:pPr>
      <w:rPr>
        <w:rFonts w:hint="default"/>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A921C9"/>
    <w:multiLevelType w:val="hybridMultilevel"/>
    <w:tmpl w:val="6A8AC4E4"/>
    <w:lvl w:ilvl="0" w:tplc="B6BE04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55C487B"/>
    <w:multiLevelType w:val="hybridMultilevel"/>
    <w:tmpl w:val="3E92DB1C"/>
    <w:lvl w:ilvl="0" w:tplc="0426000F">
      <w:start w:val="3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0B0078"/>
    <w:multiLevelType w:val="multilevel"/>
    <w:tmpl w:val="5CFC995A"/>
    <w:lvl w:ilvl="0">
      <w:start w:val="25"/>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1B2F45"/>
    <w:multiLevelType w:val="multilevel"/>
    <w:tmpl w:val="3A0C5C66"/>
    <w:lvl w:ilvl="0">
      <w:start w:val="37"/>
      <w:numFmt w:val="decimal"/>
      <w:lvlText w:val="%1."/>
      <w:lvlJc w:val="left"/>
      <w:pPr>
        <w:ind w:left="480" w:hanging="480"/>
      </w:pPr>
      <w:rPr>
        <w:rFonts w:hint="default"/>
        <w:i w:val="0"/>
      </w:rPr>
    </w:lvl>
    <w:lvl w:ilvl="1">
      <w:start w:val="1"/>
      <w:numFmt w:val="decimal"/>
      <w:lvlText w:val="%1.%2."/>
      <w:lvlJc w:val="left"/>
      <w:pPr>
        <w:ind w:left="764" w:hanging="48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24"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6" w15:restartNumberingAfterBreak="0">
    <w:nsid w:val="45286408"/>
    <w:multiLevelType w:val="multilevel"/>
    <w:tmpl w:val="ABDA3F2A"/>
    <w:lvl w:ilvl="0">
      <w:start w:val="2"/>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2F402F"/>
    <w:multiLevelType w:val="multilevel"/>
    <w:tmpl w:val="03761F9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E7408B6"/>
    <w:multiLevelType w:val="multilevel"/>
    <w:tmpl w:val="D97AB8B6"/>
    <w:lvl w:ilvl="0">
      <w:start w:val="2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CE498B"/>
    <w:multiLevelType w:val="multilevel"/>
    <w:tmpl w:val="1B8651E8"/>
    <w:lvl w:ilvl="0">
      <w:start w:val="1"/>
      <w:numFmt w:val="decimal"/>
      <w:lvlText w:val="%1."/>
      <w:lvlJc w:val="left"/>
      <w:pPr>
        <w:ind w:left="360" w:hanging="360"/>
      </w:pPr>
      <w:rPr>
        <w:rFonts w:hint="default"/>
        <w:b w:val="0"/>
        <w:bCs w:val="0"/>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15:restartNumberingAfterBreak="0">
    <w:nsid w:val="5936347C"/>
    <w:multiLevelType w:val="hybridMultilevel"/>
    <w:tmpl w:val="555C2952"/>
    <w:lvl w:ilvl="0" w:tplc="24C043F4">
      <w:start w:val="3"/>
      <w:numFmt w:val="upperRoman"/>
      <w:lvlText w:val="%1."/>
      <w:lvlJc w:val="left"/>
      <w:pPr>
        <w:ind w:left="4406" w:hanging="720"/>
      </w:pPr>
      <w:rPr>
        <w:rFonts w:hint="default"/>
      </w:rPr>
    </w:lvl>
    <w:lvl w:ilvl="1" w:tplc="04260019" w:tentative="1">
      <w:start w:val="1"/>
      <w:numFmt w:val="lowerLetter"/>
      <w:lvlText w:val="%2."/>
      <w:lvlJc w:val="left"/>
      <w:pPr>
        <w:ind w:left="4766" w:hanging="360"/>
      </w:pPr>
    </w:lvl>
    <w:lvl w:ilvl="2" w:tplc="0426001B" w:tentative="1">
      <w:start w:val="1"/>
      <w:numFmt w:val="lowerRoman"/>
      <w:lvlText w:val="%3."/>
      <w:lvlJc w:val="right"/>
      <w:pPr>
        <w:ind w:left="5486" w:hanging="180"/>
      </w:pPr>
    </w:lvl>
    <w:lvl w:ilvl="3" w:tplc="0426000F" w:tentative="1">
      <w:start w:val="1"/>
      <w:numFmt w:val="decimal"/>
      <w:lvlText w:val="%4."/>
      <w:lvlJc w:val="left"/>
      <w:pPr>
        <w:ind w:left="6206" w:hanging="360"/>
      </w:pPr>
    </w:lvl>
    <w:lvl w:ilvl="4" w:tplc="04260019" w:tentative="1">
      <w:start w:val="1"/>
      <w:numFmt w:val="lowerLetter"/>
      <w:lvlText w:val="%5."/>
      <w:lvlJc w:val="left"/>
      <w:pPr>
        <w:ind w:left="6926" w:hanging="360"/>
      </w:pPr>
    </w:lvl>
    <w:lvl w:ilvl="5" w:tplc="0426001B" w:tentative="1">
      <w:start w:val="1"/>
      <w:numFmt w:val="lowerRoman"/>
      <w:lvlText w:val="%6."/>
      <w:lvlJc w:val="right"/>
      <w:pPr>
        <w:ind w:left="7646" w:hanging="180"/>
      </w:pPr>
    </w:lvl>
    <w:lvl w:ilvl="6" w:tplc="0426000F" w:tentative="1">
      <w:start w:val="1"/>
      <w:numFmt w:val="decimal"/>
      <w:lvlText w:val="%7."/>
      <w:lvlJc w:val="left"/>
      <w:pPr>
        <w:ind w:left="8366" w:hanging="360"/>
      </w:pPr>
    </w:lvl>
    <w:lvl w:ilvl="7" w:tplc="04260019" w:tentative="1">
      <w:start w:val="1"/>
      <w:numFmt w:val="lowerLetter"/>
      <w:lvlText w:val="%8."/>
      <w:lvlJc w:val="left"/>
      <w:pPr>
        <w:ind w:left="9086" w:hanging="360"/>
      </w:pPr>
    </w:lvl>
    <w:lvl w:ilvl="8" w:tplc="0426001B" w:tentative="1">
      <w:start w:val="1"/>
      <w:numFmt w:val="lowerRoman"/>
      <w:lvlText w:val="%9."/>
      <w:lvlJc w:val="right"/>
      <w:pPr>
        <w:ind w:left="9806" w:hanging="180"/>
      </w:pPr>
    </w:lvl>
  </w:abstractNum>
  <w:abstractNum w:abstractNumId="32" w15:restartNumberingAfterBreak="0">
    <w:nsid w:val="5D5C537C"/>
    <w:multiLevelType w:val="hybridMultilevel"/>
    <w:tmpl w:val="E1504418"/>
    <w:lvl w:ilvl="0" w:tplc="61625D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377AB5"/>
    <w:multiLevelType w:val="hybridMultilevel"/>
    <w:tmpl w:val="28F811D8"/>
    <w:lvl w:ilvl="0" w:tplc="E0D49E84">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06E2AB3"/>
    <w:multiLevelType w:val="hybridMultilevel"/>
    <w:tmpl w:val="E9B08334"/>
    <w:lvl w:ilvl="0" w:tplc="FBF46B8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62CD2D65"/>
    <w:multiLevelType w:val="multilevel"/>
    <w:tmpl w:val="60E480C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D53077"/>
    <w:multiLevelType w:val="multilevel"/>
    <w:tmpl w:val="E0DE2BB8"/>
    <w:lvl w:ilvl="0">
      <w:start w:val="34"/>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8" w15:restartNumberingAfterBreak="0">
    <w:nsid w:val="64BD6F7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68D6F3D"/>
    <w:multiLevelType w:val="hybridMultilevel"/>
    <w:tmpl w:val="4D1ED726"/>
    <w:lvl w:ilvl="0" w:tplc="6FB04BA4">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15B739E"/>
    <w:multiLevelType w:val="multilevel"/>
    <w:tmpl w:val="AF3E808C"/>
    <w:lvl w:ilvl="0">
      <w:start w:val="1"/>
      <w:numFmt w:val="decimal"/>
      <w:lvlText w:val="%1."/>
      <w:lvlJc w:val="left"/>
      <w:pPr>
        <w:tabs>
          <w:tab w:val="num" w:pos="570"/>
        </w:tabs>
        <w:ind w:left="570" w:hanging="570"/>
      </w:pPr>
      <w:rPr>
        <w:rFonts w:hint="default"/>
        <w:b w:val="0"/>
      </w:rPr>
    </w:lvl>
    <w:lvl w:ilvl="1">
      <w:start w:val="1"/>
      <w:numFmt w:val="bullet"/>
      <w:lvlText w:val=""/>
      <w:lvlJc w:val="left"/>
      <w:pPr>
        <w:tabs>
          <w:tab w:val="num" w:pos="1421"/>
        </w:tabs>
        <w:ind w:left="1421" w:hanging="57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0E5EE1"/>
    <w:multiLevelType w:val="hybridMultilevel"/>
    <w:tmpl w:val="B8DA3978"/>
    <w:lvl w:ilvl="0" w:tplc="897E1944">
      <w:start w:val="3"/>
      <w:numFmt w:val="upperRoman"/>
      <w:lvlText w:val="%1."/>
      <w:lvlJc w:val="left"/>
      <w:pPr>
        <w:ind w:left="3000" w:hanging="720"/>
      </w:pPr>
      <w:rPr>
        <w:rFonts w:hint="default"/>
      </w:rPr>
    </w:lvl>
    <w:lvl w:ilvl="1" w:tplc="04260019" w:tentative="1">
      <w:start w:val="1"/>
      <w:numFmt w:val="lowerLetter"/>
      <w:lvlText w:val="%2."/>
      <w:lvlJc w:val="left"/>
      <w:pPr>
        <w:ind w:left="3360" w:hanging="360"/>
      </w:pPr>
    </w:lvl>
    <w:lvl w:ilvl="2" w:tplc="0426001B" w:tentative="1">
      <w:start w:val="1"/>
      <w:numFmt w:val="lowerRoman"/>
      <w:lvlText w:val="%3."/>
      <w:lvlJc w:val="right"/>
      <w:pPr>
        <w:ind w:left="4080" w:hanging="180"/>
      </w:pPr>
    </w:lvl>
    <w:lvl w:ilvl="3" w:tplc="0426000F" w:tentative="1">
      <w:start w:val="1"/>
      <w:numFmt w:val="decimal"/>
      <w:lvlText w:val="%4."/>
      <w:lvlJc w:val="left"/>
      <w:pPr>
        <w:ind w:left="4800" w:hanging="360"/>
      </w:pPr>
    </w:lvl>
    <w:lvl w:ilvl="4" w:tplc="04260019" w:tentative="1">
      <w:start w:val="1"/>
      <w:numFmt w:val="lowerLetter"/>
      <w:lvlText w:val="%5."/>
      <w:lvlJc w:val="left"/>
      <w:pPr>
        <w:ind w:left="5520" w:hanging="360"/>
      </w:pPr>
    </w:lvl>
    <w:lvl w:ilvl="5" w:tplc="0426001B" w:tentative="1">
      <w:start w:val="1"/>
      <w:numFmt w:val="lowerRoman"/>
      <w:lvlText w:val="%6."/>
      <w:lvlJc w:val="right"/>
      <w:pPr>
        <w:ind w:left="6240" w:hanging="180"/>
      </w:pPr>
    </w:lvl>
    <w:lvl w:ilvl="6" w:tplc="0426000F" w:tentative="1">
      <w:start w:val="1"/>
      <w:numFmt w:val="decimal"/>
      <w:lvlText w:val="%7."/>
      <w:lvlJc w:val="left"/>
      <w:pPr>
        <w:ind w:left="6960" w:hanging="360"/>
      </w:pPr>
    </w:lvl>
    <w:lvl w:ilvl="7" w:tplc="04260019" w:tentative="1">
      <w:start w:val="1"/>
      <w:numFmt w:val="lowerLetter"/>
      <w:lvlText w:val="%8."/>
      <w:lvlJc w:val="left"/>
      <w:pPr>
        <w:ind w:left="7680" w:hanging="360"/>
      </w:pPr>
    </w:lvl>
    <w:lvl w:ilvl="8" w:tplc="0426001B" w:tentative="1">
      <w:start w:val="1"/>
      <w:numFmt w:val="lowerRoman"/>
      <w:lvlText w:val="%9."/>
      <w:lvlJc w:val="right"/>
      <w:pPr>
        <w:ind w:left="8400" w:hanging="180"/>
      </w:pPr>
    </w:lvl>
  </w:abstractNum>
  <w:abstractNum w:abstractNumId="42"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0"/>
  </w:num>
  <w:num w:numId="3">
    <w:abstractNumId w:val="24"/>
  </w:num>
  <w:num w:numId="4">
    <w:abstractNumId w:val="19"/>
  </w:num>
  <w:num w:numId="5">
    <w:abstractNumId w:val="4"/>
  </w:num>
  <w:num w:numId="6">
    <w:abstractNumId w:val="3"/>
  </w:num>
  <w:num w:numId="7">
    <w:abstractNumId w:val="29"/>
  </w:num>
  <w:num w:numId="8">
    <w:abstractNumId w:val="22"/>
  </w:num>
  <w:num w:numId="9">
    <w:abstractNumId w:val="7"/>
  </w:num>
  <w:num w:numId="10">
    <w:abstractNumId w:val="35"/>
  </w:num>
  <w:num w:numId="11">
    <w:abstractNumId w:val="38"/>
  </w:num>
  <w:num w:numId="12">
    <w:abstractNumId w:val="13"/>
  </w:num>
  <w:num w:numId="13">
    <w:abstractNumId w:val="33"/>
  </w:num>
  <w:num w:numId="14">
    <w:abstractNumId w:val="11"/>
  </w:num>
  <w:num w:numId="15">
    <w:abstractNumId w:val="10"/>
  </w:num>
  <w:num w:numId="16">
    <w:abstractNumId w:val="30"/>
  </w:num>
  <w:num w:numId="1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39"/>
  </w:num>
  <w:num w:numId="21">
    <w:abstractNumId w:val="1"/>
  </w:num>
  <w:num w:numId="22">
    <w:abstractNumId w:val="42"/>
  </w:num>
  <w:num w:numId="23">
    <w:abstractNumId w:val="27"/>
  </w:num>
  <w:num w:numId="24">
    <w:abstractNumId w:val="17"/>
  </w:num>
  <w:num w:numId="25">
    <w:abstractNumId w:val="32"/>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5"/>
  </w:num>
  <w:num w:numId="29">
    <w:abstractNumId w:val="20"/>
  </w:num>
  <w:num w:numId="30">
    <w:abstractNumId w:val="23"/>
  </w:num>
  <w:num w:numId="31">
    <w:abstractNumId w:val="41"/>
  </w:num>
  <w:num w:numId="32">
    <w:abstractNumId w:val="18"/>
  </w:num>
  <w:num w:numId="33">
    <w:abstractNumId w:val="6"/>
  </w:num>
  <w:num w:numId="34">
    <w:abstractNumId w:val="37"/>
  </w:num>
  <w:num w:numId="35">
    <w:abstractNumId w:val="36"/>
  </w:num>
  <w:num w:numId="36">
    <w:abstractNumId w:val="12"/>
  </w:num>
  <w:num w:numId="37">
    <w:abstractNumId w:val="31"/>
  </w:num>
  <w:num w:numId="38">
    <w:abstractNumId w:val="8"/>
  </w:num>
  <w:num w:numId="39">
    <w:abstractNumId w:val="40"/>
  </w:num>
  <w:num w:numId="40">
    <w:abstractNumId w:val="28"/>
  </w:num>
  <w:num w:numId="41">
    <w:abstractNumId w:val="14"/>
  </w:num>
  <w:num w:numId="42">
    <w:abstractNumId w:val="3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5C"/>
    <w:rsid w:val="000137E9"/>
    <w:rsid w:val="00034141"/>
    <w:rsid w:val="00042DA1"/>
    <w:rsid w:val="00077ADF"/>
    <w:rsid w:val="00077F05"/>
    <w:rsid w:val="00083DC7"/>
    <w:rsid w:val="000B061E"/>
    <w:rsid w:val="000B2AFF"/>
    <w:rsid w:val="001517FB"/>
    <w:rsid w:val="001745B6"/>
    <w:rsid w:val="001762B6"/>
    <w:rsid w:val="001E68CE"/>
    <w:rsid w:val="001F150A"/>
    <w:rsid w:val="00227804"/>
    <w:rsid w:val="00250116"/>
    <w:rsid w:val="00255CA5"/>
    <w:rsid w:val="00273156"/>
    <w:rsid w:val="002B6A38"/>
    <w:rsid w:val="002D7C35"/>
    <w:rsid w:val="002F0BFD"/>
    <w:rsid w:val="00300A83"/>
    <w:rsid w:val="0032507D"/>
    <w:rsid w:val="003624EF"/>
    <w:rsid w:val="003629D5"/>
    <w:rsid w:val="003723D5"/>
    <w:rsid w:val="00380F11"/>
    <w:rsid w:val="00383DDB"/>
    <w:rsid w:val="003D3CEE"/>
    <w:rsid w:val="004055B8"/>
    <w:rsid w:val="00411DAE"/>
    <w:rsid w:val="004120BD"/>
    <w:rsid w:val="004343F6"/>
    <w:rsid w:val="00461CEC"/>
    <w:rsid w:val="004770D4"/>
    <w:rsid w:val="00480B06"/>
    <w:rsid w:val="00480D95"/>
    <w:rsid w:val="0048436E"/>
    <w:rsid w:val="0049153D"/>
    <w:rsid w:val="004E6DCE"/>
    <w:rsid w:val="004F1A4A"/>
    <w:rsid w:val="004F27E2"/>
    <w:rsid w:val="005149A9"/>
    <w:rsid w:val="00537CE9"/>
    <w:rsid w:val="0054543C"/>
    <w:rsid w:val="005556B9"/>
    <w:rsid w:val="005561B1"/>
    <w:rsid w:val="00557E48"/>
    <w:rsid w:val="00581F67"/>
    <w:rsid w:val="00584220"/>
    <w:rsid w:val="0058445C"/>
    <w:rsid w:val="005964EF"/>
    <w:rsid w:val="005D7A6F"/>
    <w:rsid w:val="005E68D2"/>
    <w:rsid w:val="005F4BD1"/>
    <w:rsid w:val="00602079"/>
    <w:rsid w:val="006351C3"/>
    <w:rsid w:val="006A1ACC"/>
    <w:rsid w:val="006A3E5E"/>
    <w:rsid w:val="006B06FF"/>
    <w:rsid w:val="006B40A7"/>
    <w:rsid w:val="006D1BB6"/>
    <w:rsid w:val="006D5B97"/>
    <w:rsid w:val="006E1C5D"/>
    <w:rsid w:val="006F19ED"/>
    <w:rsid w:val="0071540D"/>
    <w:rsid w:val="00744941"/>
    <w:rsid w:val="00771938"/>
    <w:rsid w:val="00777950"/>
    <w:rsid w:val="007841E5"/>
    <w:rsid w:val="00791476"/>
    <w:rsid w:val="007B5832"/>
    <w:rsid w:val="007F458A"/>
    <w:rsid w:val="0083684F"/>
    <w:rsid w:val="0084013F"/>
    <w:rsid w:val="00886947"/>
    <w:rsid w:val="008B03C8"/>
    <w:rsid w:val="008B6868"/>
    <w:rsid w:val="008B6C06"/>
    <w:rsid w:val="008C10F9"/>
    <w:rsid w:val="008C58DA"/>
    <w:rsid w:val="008D6C6E"/>
    <w:rsid w:val="008D7165"/>
    <w:rsid w:val="008E778E"/>
    <w:rsid w:val="008F2A19"/>
    <w:rsid w:val="00915608"/>
    <w:rsid w:val="00915752"/>
    <w:rsid w:val="00930B26"/>
    <w:rsid w:val="00975CED"/>
    <w:rsid w:val="009C24AC"/>
    <w:rsid w:val="009E477E"/>
    <w:rsid w:val="00A00B66"/>
    <w:rsid w:val="00A17855"/>
    <w:rsid w:val="00A25B80"/>
    <w:rsid w:val="00A3314A"/>
    <w:rsid w:val="00A371D3"/>
    <w:rsid w:val="00A4025A"/>
    <w:rsid w:val="00A471DC"/>
    <w:rsid w:val="00A51C21"/>
    <w:rsid w:val="00A55FA8"/>
    <w:rsid w:val="00A6104D"/>
    <w:rsid w:val="00A67579"/>
    <w:rsid w:val="00A81365"/>
    <w:rsid w:val="00AC3377"/>
    <w:rsid w:val="00AE3391"/>
    <w:rsid w:val="00B11A5F"/>
    <w:rsid w:val="00B145C5"/>
    <w:rsid w:val="00B20928"/>
    <w:rsid w:val="00B24DEA"/>
    <w:rsid w:val="00B415F4"/>
    <w:rsid w:val="00B623E4"/>
    <w:rsid w:val="00BF1DA5"/>
    <w:rsid w:val="00C07BF4"/>
    <w:rsid w:val="00C37D7C"/>
    <w:rsid w:val="00C44D7A"/>
    <w:rsid w:val="00C66BB3"/>
    <w:rsid w:val="00C71249"/>
    <w:rsid w:val="00C92CD0"/>
    <w:rsid w:val="00CA47FD"/>
    <w:rsid w:val="00CB410A"/>
    <w:rsid w:val="00CD07DC"/>
    <w:rsid w:val="00CE037A"/>
    <w:rsid w:val="00CE77B1"/>
    <w:rsid w:val="00D026DC"/>
    <w:rsid w:val="00D34BCA"/>
    <w:rsid w:val="00D45146"/>
    <w:rsid w:val="00D47E44"/>
    <w:rsid w:val="00D80C29"/>
    <w:rsid w:val="00D83262"/>
    <w:rsid w:val="00D8428E"/>
    <w:rsid w:val="00D93A20"/>
    <w:rsid w:val="00D9677A"/>
    <w:rsid w:val="00D9786F"/>
    <w:rsid w:val="00DA176C"/>
    <w:rsid w:val="00DA4686"/>
    <w:rsid w:val="00DB49E3"/>
    <w:rsid w:val="00DE7F23"/>
    <w:rsid w:val="00E212A7"/>
    <w:rsid w:val="00E30034"/>
    <w:rsid w:val="00E342FA"/>
    <w:rsid w:val="00E538B4"/>
    <w:rsid w:val="00E66B26"/>
    <w:rsid w:val="00E74574"/>
    <w:rsid w:val="00E8020A"/>
    <w:rsid w:val="00EB5238"/>
    <w:rsid w:val="00ED6BCD"/>
    <w:rsid w:val="00EE0346"/>
    <w:rsid w:val="00F21F85"/>
    <w:rsid w:val="00F2428B"/>
    <w:rsid w:val="00F256AF"/>
    <w:rsid w:val="00F34A29"/>
    <w:rsid w:val="00F44492"/>
    <w:rsid w:val="00F62A1E"/>
    <w:rsid w:val="00F93DF4"/>
    <w:rsid w:val="00FB123F"/>
    <w:rsid w:val="00FB2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1FD4"/>
  <w15:chartTrackingRefBased/>
  <w15:docId w15:val="{2E093233-AF29-4518-888F-8BAB0004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120" w:after="120"/>
        <w:ind w:left="573" w:hanging="57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 Rakstz.,Rakstz."/>
    <w:basedOn w:val="Normal"/>
    <w:next w:val="Normal"/>
    <w:link w:val="Heading1Char"/>
    <w:uiPriority w:val="9"/>
    <w:qFormat/>
    <w:rsid w:val="0058445C"/>
    <w:pPr>
      <w:keepNext/>
      <w:keepLines/>
      <w:numPr>
        <w:numId w:val="1"/>
      </w:numPr>
      <w:spacing w:before="840" w:after="240"/>
      <w:jc w:val="center"/>
      <w:outlineLvl w:val="0"/>
    </w:pPr>
    <w:rPr>
      <w:rFonts w:ascii="Times New Roman" w:eastAsia="Times New Roman" w:hAnsi="Times New Roman" w:cs="Times New Roman"/>
      <w:bCs/>
      <w:sz w:val="40"/>
      <w:szCs w:val="24"/>
    </w:rPr>
  </w:style>
  <w:style w:type="paragraph" w:styleId="Heading2">
    <w:name w:val="heading 2"/>
    <w:aliases w:val="1.1.not"/>
    <w:basedOn w:val="Normal"/>
    <w:next w:val="Normal"/>
    <w:link w:val="Heading2Char"/>
    <w:uiPriority w:val="9"/>
    <w:unhideWhenUsed/>
    <w:qFormat/>
    <w:rsid w:val="0058445C"/>
    <w:pPr>
      <w:keepNext/>
      <w:spacing w:before="240" w:after="60"/>
      <w:jc w:val="center"/>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58445C"/>
    <w:pPr>
      <w:keepNext/>
      <w:spacing w:before="240" w:after="60"/>
      <w:jc w:val="center"/>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58445C"/>
    <w:pPr>
      <w:keepNext/>
      <w:numPr>
        <w:ilvl w:val="4"/>
        <w:numId w:val="1"/>
      </w:numPr>
      <w:spacing w:after="0"/>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8445C"/>
    <w:pPr>
      <w:keepNext/>
      <w:numPr>
        <w:ilvl w:val="5"/>
        <w:numId w:val="1"/>
      </w:numPr>
      <w:spacing w:after="0"/>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58445C"/>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8445C"/>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8445C"/>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Rakstz. Char,Rakstz. Char"/>
    <w:basedOn w:val="DefaultParagraphFont"/>
    <w:link w:val="Heading1"/>
    <w:uiPriority w:val="9"/>
    <w:rsid w:val="0058445C"/>
    <w:rPr>
      <w:rFonts w:ascii="Times New Roman" w:eastAsia="Times New Roman" w:hAnsi="Times New Roman" w:cs="Times New Roman"/>
      <w:bCs/>
      <w:sz w:val="40"/>
      <w:szCs w:val="24"/>
    </w:rPr>
  </w:style>
  <w:style w:type="character" w:customStyle="1" w:styleId="Heading2Char">
    <w:name w:val="Heading 2 Char"/>
    <w:aliases w:val="1.1.not Char"/>
    <w:basedOn w:val="DefaultParagraphFont"/>
    <w:link w:val="Heading2"/>
    <w:uiPriority w:val="9"/>
    <w:rsid w:val="0058445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58445C"/>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58445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8445C"/>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58445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445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8445C"/>
    <w:rPr>
      <w:rFonts w:ascii="Arial" w:eastAsia="Times New Roman" w:hAnsi="Arial" w:cs="Arial"/>
    </w:rPr>
  </w:style>
  <w:style w:type="numbering" w:customStyle="1" w:styleId="NoList1">
    <w:name w:val="No List1"/>
    <w:next w:val="NoList"/>
    <w:uiPriority w:val="99"/>
    <w:semiHidden/>
    <w:unhideWhenUsed/>
    <w:rsid w:val="0058445C"/>
  </w:style>
  <w:style w:type="paragraph" w:styleId="Header">
    <w:name w:val="header"/>
    <w:basedOn w:val="Normal"/>
    <w:link w:val="Head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445C"/>
    <w:rPr>
      <w:rFonts w:ascii="Times New Roman" w:eastAsia="Times New Roman" w:hAnsi="Times New Roman" w:cs="Times New Roman"/>
      <w:sz w:val="24"/>
      <w:szCs w:val="24"/>
    </w:rPr>
  </w:style>
  <w:style w:type="paragraph" w:styleId="Title">
    <w:name w:val="Title"/>
    <w:basedOn w:val="Normal"/>
    <w:link w:val="TitleChar"/>
    <w:qFormat/>
    <w:rsid w:val="0058445C"/>
    <w:pPr>
      <w:shd w:val="clear" w:color="auto" w:fill="FFFFFF"/>
      <w:autoSpaceDE w:val="0"/>
      <w:autoSpaceDN w:val="0"/>
      <w:adjustRightInd w:val="0"/>
      <w:spacing w:after="0"/>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58445C"/>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58445C"/>
    <w:pPr>
      <w:spacing w:line="240" w:lineRule="exact"/>
      <w:ind w:firstLine="720"/>
    </w:pPr>
    <w:rPr>
      <w:rFonts w:ascii="Verdana" w:eastAsia="Times New Roman" w:hAnsi="Verdana" w:cs="Times New Roman"/>
      <w:sz w:val="20"/>
      <w:szCs w:val="20"/>
      <w:lang w:val="en-US"/>
    </w:rPr>
  </w:style>
  <w:style w:type="paragraph" w:styleId="BlockText">
    <w:name w:val="Block Text"/>
    <w:basedOn w:val="Normal"/>
    <w:uiPriority w:val="99"/>
    <w:rsid w:val="0058445C"/>
    <w:pPr>
      <w:ind w:left="1440" w:right="1440"/>
      <w:jc w:val="center"/>
    </w:pPr>
    <w:rPr>
      <w:rFonts w:ascii="Times New Roman" w:eastAsia="Times New Roman" w:hAnsi="Times New Roman" w:cs="Times New Roman"/>
      <w:sz w:val="24"/>
      <w:szCs w:val="24"/>
    </w:rPr>
  </w:style>
  <w:style w:type="character" w:styleId="Hyperlink">
    <w:name w:val="Hyperlink"/>
    <w:uiPriority w:val="99"/>
    <w:rsid w:val="0058445C"/>
    <w:rPr>
      <w:color w:val="0000FF"/>
      <w:u w:val="single"/>
    </w:rPr>
  </w:style>
  <w:style w:type="paragraph" w:customStyle="1" w:styleId="StyleStyle2Justified">
    <w:name w:val="Style Style2 + Justified"/>
    <w:basedOn w:val="Normal"/>
    <w:rsid w:val="0058445C"/>
    <w:pPr>
      <w:numPr>
        <w:numId w:val="2"/>
      </w:numPr>
      <w:tabs>
        <w:tab w:val="left" w:pos="1080"/>
      </w:tabs>
      <w:spacing w:before="240"/>
    </w:pPr>
    <w:rPr>
      <w:rFonts w:ascii="Times New Roman" w:eastAsia="Times New Roman" w:hAnsi="Times New Roman" w:cs="Times New Roman"/>
      <w:sz w:val="24"/>
      <w:szCs w:val="20"/>
    </w:rPr>
  </w:style>
  <w:style w:type="paragraph" w:customStyle="1" w:styleId="a">
    <w:name w:val="Заголовок таблицы"/>
    <w:basedOn w:val="Normal"/>
    <w:rsid w:val="0058445C"/>
    <w:pPr>
      <w:suppressLineNumbers/>
      <w:suppressAutoHyphens/>
      <w:spacing w:after="0"/>
      <w:jc w:val="center"/>
    </w:pPr>
    <w:rPr>
      <w:rFonts w:ascii="Times New Roman" w:eastAsia="Times New Roman" w:hAnsi="Times New Roman" w:cs="Times New Roman"/>
      <w:b/>
      <w:bCs/>
      <w:sz w:val="24"/>
      <w:szCs w:val="24"/>
      <w:lang w:eastAsia="ar-SA"/>
    </w:rPr>
  </w:style>
  <w:style w:type="paragraph" w:customStyle="1" w:styleId="Default">
    <w:name w:val="Default"/>
    <w:rsid w:val="0058445C"/>
    <w:pPr>
      <w:autoSpaceDE w:val="0"/>
      <w:autoSpaceDN w:val="0"/>
      <w:adjustRightInd w:val="0"/>
      <w:spacing w:after="0"/>
      <w:jc w:val="center"/>
    </w:pPr>
    <w:rPr>
      <w:rFonts w:ascii="Times New Roman" w:eastAsia="Times New Roman" w:hAnsi="Times New Roman" w:cs="Times New Roman"/>
      <w:color w:val="000000"/>
      <w:sz w:val="24"/>
      <w:szCs w:val="24"/>
      <w:lang w:eastAsia="lv-LV"/>
    </w:rPr>
  </w:style>
  <w:style w:type="paragraph" w:customStyle="1" w:styleId="Style1">
    <w:name w:val="Style1"/>
    <w:autoRedefine/>
    <w:rsid w:val="0058445C"/>
    <w:pPr>
      <w:tabs>
        <w:tab w:val="left" w:pos="0"/>
        <w:tab w:val="left" w:pos="426"/>
      </w:tabs>
      <w:ind w:firstLine="360"/>
      <w:jc w:val="center"/>
    </w:pPr>
    <w:rPr>
      <w:rFonts w:ascii="Times New Roman" w:eastAsia="Times New Roman" w:hAnsi="Times New Roman" w:cs="Times New Roman"/>
      <w:b/>
      <w:bCs/>
      <w:sz w:val="24"/>
      <w:szCs w:val="24"/>
    </w:rPr>
  </w:style>
  <w:style w:type="paragraph" w:customStyle="1" w:styleId="tv2131">
    <w:name w:val="tv2131"/>
    <w:basedOn w:val="Normal"/>
    <w:rsid w:val="0058445C"/>
    <w:pPr>
      <w:spacing w:after="0" w:line="360" w:lineRule="auto"/>
      <w:ind w:firstLine="300"/>
      <w:jc w:val="center"/>
    </w:pPr>
    <w:rPr>
      <w:rFonts w:ascii="Times New Roman" w:eastAsia="Times New Roman" w:hAnsi="Times New Roman" w:cs="Times New Roman"/>
      <w:color w:val="414142"/>
      <w:sz w:val="21"/>
      <w:szCs w:val="21"/>
      <w:lang w:eastAsia="lv-LV"/>
    </w:rPr>
  </w:style>
  <w:style w:type="paragraph" w:styleId="BodyText">
    <w:name w:val="Body Text"/>
    <w:basedOn w:val="Normal"/>
    <w:link w:val="BodyTextChar"/>
    <w:rsid w:val="0058445C"/>
    <w:pPr>
      <w:spacing w:after="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8445C"/>
    <w:rPr>
      <w:rFonts w:ascii="Times New Roman" w:eastAsia="Times New Roman" w:hAnsi="Times New Roman" w:cs="Times New Roman"/>
      <w:b/>
      <w:bCs/>
      <w:sz w:val="24"/>
      <w:szCs w:val="24"/>
    </w:rPr>
  </w:style>
  <w:style w:type="paragraph" w:styleId="BodyText3">
    <w:name w:val="Body Text 3"/>
    <w:basedOn w:val="Normal"/>
    <w:link w:val="BodyText3Char"/>
    <w:rsid w:val="0058445C"/>
    <w:pPr>
      <w:jc w:val="center"/>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8445C"/>
    <w:rPr>
      <w:rFonts w:ascii="Times New Roman" w:eastAsia="Times New Roman" w:hAnsi="Times New Roman" w:cs="Times New Roman"/>
      <w:sz w:val="16"/>
      <w:szCs w:val="16"/>
    </w:rPr>
  </w:style>
  <w:style w:type="table" w:styleId="TableGrid">
    <w:name w:val="Table Grid"/>
    <w:basedOn w:val="TableNormal"/>
    <w:uiPriority w:val="59"/>
    <w:rsid w:val="0058445C"/>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8445C"/>
    <w:pPr>
      <w:spacing w:line="480" w:lineRule="auto"/>
      <w:ind w:left="283"/>
      <w:jc w:val="center"/>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8445C"/>
    <w:rPr>
      <w:rFonts w:ascii="Times New Roman" w:eastAsia="Times New Roman" w:hAnsi="Times New Roman" w:cs="Times New Roman"/>
      <w:sz w:val="24"/>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58445C"/>
    <w:pPr>
      <w:spacing w:after="0"/>
      <w:ind w:left="720"/>
      <w:contextualSpacing/>
      <w:jc w:val="center"/>
    </w:pPr>
    <w:rPr>
      <w:rFonts w:ascii="Times New Roman" w:eastAsia="Times New Roman" w:hAnsi="Times New Roman" w:cs="Times New Roman"/>
      <w:sz w:val="24"/>
      <w:szCs w:val="24"/>
      <w:lang w:eastAsia="lv-LV"/>
    </w:rPr>
  </w:style>
  <w:style w:type="paragraph" w:styleId="List">
    <w:name w:val="List"/>
    <w:basedOn w:val="BodyText"/>
    <w:rsid w:val="0058445C"/>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58445C"/>
    <w:pPr>
      <w:suppressAutoHyphens/>
      <w:spacing w:before="100" w:after="0"/>
      <w:jc w:val="center"/>
    </w:pPr>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8445C"/>
    <w:rPr>
      <w:rFonts w:ascii="Times New Roman" w:eastAsia="Times New Roman" w:hAnsi="Times New Roman" w:cs="Times New Roman"/>
      <w:sz w:val="24"/>
      <w:szCs w:val="24"/>
    </w:rPr>
  </w:style>
  <w:style w:type="character" w:styleId="PageNumber">
    <w:name w:val="page number"/>
    <w:basedOn w:val="DefaultParagraphFont"/>
    <w:rsid w:val="0058445C"/>
  </w:style>
  <w:style w:type="paragraph" w:styleId="BalloonText">
    <w:name w:val="Balloon Text"/>
    <w:basedOn w:val="Normal"/>
    <w:link w:val="BalloonTextChar"/>
    <w:rsid w:val="0058445C"/>
    <w:pPr>
      <w:spacing w:after="0"/>
      <w:jc w:val="center"/>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58445C"/>
    <w:rPr>
      <w:rFonts w:ascii="Tahoma" w:eastAsia="Times New Roman" w:hAnsi="Tahoma" w:cs="Times New Roman"/>
      <w:sz w:val="16"/>
      <w:szCs w:val="16"/>
      <w:lang w:val="x-none"/>
    </w:rPr>
  </w:style>
  <w:style w:type="paragraph" w:customStyle="1" w:styleId="TimesnewRoman">
    <w:name w:val="Times new Roman"/>
    <w:basedOn w:val="Normal"/>
    <w:rsid w:val="0058445C"/>
    <w:pPr>
      <w:spacing w:after="0"/>
      <w:jc w:val="center"/>
    </w:pPr>
    <w:rPr>
      <w:rFonts w:ascii="Arial" w:eastAsia="Times New Roman" w:hAnsi="Arial" w:cs="Times New Roman"/>
      <w:sz w:val="24"/>
      <w:szCs w:val="24"/>
      <w:lang w:eastAsia="lv-LV"/>
    </w:rPr>
  </w:style>
  <w:style w:type="paragraph" w:customStyle="1" w:styleId="Style5">
    <w:name w:val="Style5"/>
    <w:basedOn w:val="Normal"/>
    <w:rsid w:val="0058445C"/>
    <w:pPr>
      <w:widowControl w:val="0"/>
      <w:numPr>
        <w:ilvl w:val="8"/>
      </w:numPr>
      <w:autoSpaceDE w:val="0"/>
      <w:autoSpaceDN w:val="0"/>
      <w:adjustRightInd w:val="0"/>
      <w:spacing w:after="0" w:line="276" w:lineRule="exact"/>
      <w:ind w:left="1800" w:hanging="1800"/>
      <w:jc w:val="right"/>
    </w:pPr>
    <w:rPr>
      <w:rFonts w:ascii="Times New Roman" w:eastAsia="Calibri" w:hAnsi="Times New Roman" w:cs="Times New Roman"/>
      <w:sz w:val="24"/>
      <w:szCs w:val="24"/>
      <w:lang w:val="en-US"/>
    </w:rPr>
  </w:style>
  <w:style w:type="paragraph" w:customStyle="1" w:styleId="Style4">
    <w:name w:val="Style4"/>
    <w:basedOn w:val="Normal"/>
    <w:rsid w:val="0058445C"/>
    <w:pPr>
      <w:widowControl w:val="0"/>
      <w:numPr>
        <w:ilvl w:val="8"/>
      </w:numPr>
      <w:autoSpaceDE w:val="0"/>
      <w:autoSpaceDN w:val="0"/>
      <w:adjustRightInd w:val="0"/>
      <w:spacing w:after="0" w:line="277" w:lineRule="exact"/>
      <w:ind w:left="1800" w:hanging="334"/>
      <w:jc w:val="center"/>
    </w:pPr>
    <w:rPr>
      <w:rFonts w:ascii="Times New Roman" w:eastAsia="Times New Roman" w:hAnsi="Times New Roman" w:cs="Times New Roman"/>
      <w:sz w:val="24"/>
      <w:szCs w:val="24"/>
      <w:lang w:val="en-US"/>
    </w:rPr>
  </w:style>
  <w:style w:type="character" w:customStyle="1" w:styleId="FontStyle15">
    <w:name w:val="Font Style15"/>
    <w:rsid w:val="0058445C"/>
    <w:rPr>
      <w:rFonts w:ascii="Times New Roman" w:hAnsi="Times New Roman" w:cs="Times New Roman"/>
      <w:sz w:val="22"/>
      <w:szCs w:val="22"/>
    </w:rPr>
  </w:style>
  <w:style w:type="paragraph" w:customStyle="1" w:styleId="Style3">
    <w:name w:val="Style3"/>
    <w:basedOn w:val="Normal"/>
    <w:rsid w:val="0058445C"/>
    <w:pPr>
      <w:widowControl w:val="0"/>
      <w:numPr>
        <w:ilvl w:val="8"/>
      </w:numPr>
      <w:autoSpaceDE w:val="0"/>
      <w:autoSpaceDN w:val="0"/>
      <w:adjustRightInd w:val="0"/>
      <w:spacing w:after="0" w:line="276" w:lineRule="exact"/>
      <w:ind w:left="1800" w:hanging="1800"/>
      <w:jc w:val="center"/>
    </w:pPr>
    <w:rPr>
      <w:rFonts w:ascii="Times New Roman" w:eastAsia="Times New Roman" w:hAnsi="Times New Roman" w:cs="Times New Roman"/>
      <w:sz w:val="24"/>
      <w:szCs w:val="24"/>
      <w:lang w:val="en-US"/>
    </w:rPr>
  </w:style>
  <w:style w:type="character" w:customStyle="1" w:styleId="FontStyle12">
    <w:name w:val="Font Style12"/>
    <w:rsid w:val="0058445C"/>
    <w:rPr>
      <w:rFonts w:ascii="Times New Roman" w:hAnsi="Times New Roman" w:cs="Times New Roman"/>
      <w:b/>
      <w:bCs/>
      <w:sz w:val="22"/>
      <w:szCs w:val="22"/>
    </w:rPr>
  </w:style>
  <w:style w:type="character" w:customStyle="1" w:styleId="FontStyle13">
    <w:name w:val="Font Style13"/>
    <w:rsid w:val="0058445C"/>
    <w:rPr>
      <w:rFonts w:ascii="Times New Roman" w:hAnsi="Times New Roman" w:cs="Times New Roman"/>
      <w:sz w:val="22"/>
      <w:szCs w:val="22"/>
    </w:rPr>
  </w:style>
  <w:style w:type="paragraph" w:styleId="EndnoteText">
    <w:name w:val="endnote text"/>
    <w:basedOn w:val="Normal"/>
    <w:link w:val="EndnoteTextChar"/>
    <w:uiPriority w:val="99"/>
    <w:rsid w:val="0058445C"/>
    <w:pPr>
      <w:spacing w:after="0"/>
      <w:jc w:val="center"/>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rsid w:val="0058445C"/>
    <w:rPr>
      <w:rFonts w:ascii="Times New Roman" w:eastAsia="Times New Roman" w:hAnsi="Times New Roman" w:cs="Times New Roman"/>
      <w:sz w:val="20"/>
      <w:szCs w:val="20"/>
      <w:lang w:val="x-none"/>
    </w:rPr>
  </w:style>
  <w:style w:type="character" w:styleId="EndnoteReference">
    <w:name w:val="endnote reference"/>
    <w:uiPriority w:val="99"/>
    <w:rsid w:val="0058445C"/>
    <w:rPr>
      <w:vertAlign w:val="superscript"/>
    </w:rPr>
  </w:style>
  <w:style w:type="character" w:styleId="PlaceholderText">
    <w:name w:val="Placeholder Text"/>
    <w:uiPriority w:val="99"/>
    <w:semiHidden/>
    <w:rsid w:val="0058445C"/>
    <w:rPr>
      <w:color w:val="808080"/>
    </w:rPr>
  </w:style>
  <w:style w:type="numbering" w:customStyle="1" w:styleId="NoList11">
    <w:name w:val="No List11"/>
    <w:next w:val="NoList"/>
    <w:uiPriority w:val="99"/>
    <w:semiHidden/>
    <w:unhideWhenUsed/>
    <w:rsid w:val="0058445C"/>
  </w:style>
  <w:style w:type="character" w:styleId="Strong">
    <w:name w:val="Strong"/>
    <w:uiPriority w:val="22"/>
    <w:qFormat/>
    <w:rsid w:val="0058445C"/>
    <w:rPr>
      <w:b/>
      <w:bCs/>
    </w:rPr>
  </w:style>
  <w:style w:type="paragraph" w:styleId="NoSpacing">
    <w:name w:val="No Spacing"/>
    <w:link w:val="NoSpacingChar"/>
    <w:uiPriority w:val="1"/>
    <w:qFormat/>
    <w:rsid w:val="0058445C"/>
    <w:pPr>
      <w:spacing w:after="0"/>
      <w:jc w:val="center"/>
    </w:pPr>
    <w:rPr>
      <w:rFonts w:ascii="Calibri" w:eastAsia="Calibri" w:hAnsi="Calibri" w:cs="Times New Roman"/>
      <w:lang w:val="en-US"/>
    </w:rPr>
  </w:style>
  <w:style w:type="character" w:customStyle="1" w:styleId="apple-converted-space">
    <w:name w:val="apple-converted-space"/>
    <w:rsid w:val="0058445C"/>
  </w:style>
  <w:style w:type="paragraph" w:customStyle="1" w:styleId="mojstil">
    <w:name w:val="moj stil"/>
    <w:basedOn w:val="NoSpacing"/>
    <w:link w:val="mojstilChar"/>
    <w:qFormat/>
    <w:rsid w:val="0058445C"/>
    <w:rPr>
      <w:rFonts w:ascii="Times New Roman" w:hAnsi="Times New Roman"/>
      <w:sz w:val="16"/>
      <w:szCs w:val="16"/>
      <w:lang w:val="x-none"/>
    </w:rPr>
  </w:style>
  <w:style w:type="character" w:customStyle="1" w:styleId="NoSpacingChar">
    <w:name w:val="No Spacing Char"/>
    <w:link w:val="NoSpacing"/>
    <w:uiPriority w:val="1"/>
    <w:rsid w:val="0058445C"/>
    <w:rPr>
      <w:rFonts w:ascii="Calibri" w:eastAsia="Calibri" w:hAnsi="Calibri" w:cs="Times New Roman"/>
      <w:lang w:val="en-US"/>
    </w:rPr>
  </w:style>
  <w:style w:type="character" w:customStyle="1" w:styleId="mojstilChar">
    <w:name w:val="moj stil Char"/>
    <w:link w:val="mojstil"/>
    <w:rsid w:val="0058445C"/>
    <w:rPr>
      <w:rFonts w:ascii="Times New Roman" w:eastAsia="Calibri" w:hAnsi="Times New Roman" w:cs="Times New Roman"/>
      <w:sz w:val="16"/>
      <w:szCs w:val="16"/>
      <w:lang w:val="x-none"/>
    </w:rPr>
  </w:style>
  <w:style w:type="character" w:customStyle="1" w:styleId="itemnameh11">
    <w:name w:val="item_name_h11"/>
    <w:rsid w:val="0058445C"/>
    <w:rPr>
      <w:b w:val="0"/>
      <w:bCs w:val="0"/>
      <w:sz w:val="17"/>
      <w:szCs w:val="17"/>
    </w:rPr>
  </w:style>
  <w:style w:type="character" w:customStyle="1" w:styleId="delimitor">
    <w:name w:val="delimitor"/>
    <w:rsid w:val="0058445C"/>
  </w:style>
  <w:style w:type="character" w:styleId="CommentReference">
    <w:name w:val="annotation reference"/>
    <w:rsid w:val="0058445C"/>
    <w:rPr>
      <w:sz w:val="16"/>
      <w:szCs w:val="16"/>
    </w:rPr>
  </w:style>
  <w:style w:type="paragraph" w:styleId="CommentText">
    <w:name w:val="annotation text"/>
    <w:basedOn w:val="Normal"/>
    <w:link w:val="CommentTextChar"/>
    <w:rsid w:val="0058445C"/>
    <w:pPr>
      <w:spacing w:after="0"/>
      <w:jc w:val="center"/>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58445C"/>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58445C"/>
    <w:rPr>
      <w:b/>
      <w:bCs/>
    </w:rPr>
  </w:style>
  <w:style w:type="character" w:customStyle="1" w:styleId="CommentSubjectChar">
    <w:name w:val="Comment Subject Char"/>
    <w:basedOn w:val="CommentTextChar"/>
    <w:link w:val="CommentSubject"/>
    <w:rsid w:val="0058445C"/>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58445C"/>
    <w:pPr>
      <w:ind w:left="283"/>
      <w:jc w:val="center"/>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58445C"/>
    <w:rPr>
      <w:rFonts w:ascii="Times New Roman" w:eastAsia="Times New Roman" w:hAnsi="Times New Roman" w:cs="Times New Roman"/>
      <w:sz w:val="24"/>
      <w:szCs w:val="24"/>
      <w:lang w:val="x-none"/>
    </w:rPr>
  </w:style>
  <w:style w:type="paragraph" w:styleId="List4">
    <w:name w:val="List 4"/>
    <w:basedOn w:val="Normal"/>
    <w:rsid w:val="0058445C"/>
    <w:pPr>
      <w:spacing w:after="0"/>
      <w:ind w:left="1132" w:hanging="283"/>
      <w:contextualSpacing/>
      <w:jc w:val="center"/>
    </w:pPr>
    <w:rPr>
      <w:rFonts w:ascii="Times New Roman" w:eastAsia="Times New Roman" w:hAnsi="Times New Roman" w:cs="Times New Roman"/>
      <w:sz w:val="24"/>
      <w:szCs w:val="24"/>
    </w:rPr>
  </w:style>
  <w:style w:type="paragraph" w:customStyle="1" w:styleId="Style">
    <w:name w:val="Style"/>
    <w:rsid w:val="0058445C"/>
    <w:pPr>
      <w:widowControl w:val="0"/>
      <w:autoSpaceDE w:val="0"/>
      <w:autoSpaceDN w:val="0"/>
      <w:adjustRightInd w:val="0"/>
      <w:spacing w:after="0"/>
      <w:jc w:val="center"/>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58445C"/>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58445C"/>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8445C"/>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58445C"/>
    <w:rPr>
      <w:vertAlign w:val="superscript"/>
    </w:rPr>
  </w:style>
  <w:style w:type="numbering" w:customStyle="1" w:styleId="NoList2">
    <w:name w:val="No List2"/>
    <w:next w:val="NoList"/>
    <w:uiPriority w:val="99"/>
    <w:semiHidden/>
    <w:unhideWhenUsed/>
    <w:rsid w:val="0058445C"/>
  </w:style>
  <w:style w:type="paragraph" w:customStyle="1" w:styleId="Standard">
    <w:name w:val="Standard"/>
    <w:rsid w:val="0058445C"/>
    <w:pPr>
      <w:suppressAutoHyphens/>
      <w:autoSpaceDN w:val="0"/>
      <w:spacing w:after="0"/>
      <w:jc w:val="center"/>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58445C"/>
    <w:pPr>
      <w:spacing w:after="0"/>
      <w:ind w:left="566" w:hanging="283"/>
      <w:contextualSpacing/>
      <w:jc w:val="center"/>
    </w:pPr>
    <w:rPr>
      <w:rFonts w:ascii="Times New Roman" w:eastAsia="Times New Roman" w:hAnsi="Times New Roman" w:cs="Times New Roman"/>
      <w:sz w:val="24"/>
      <w:szCs w:val="24"/>
    </w:rPr>
  </w:style>
  <w:style w:type="paragraph" w:styleId="List3">
    <w:name w:val="List 3"/>
    <w:basedOn w:val="Normal"/>
    <w:rsid w:val="0058445C"/>
    <w:pPr>
      <w:spacing w:after="0"/>
      <w:ind w:left="849" w:hanging="283"/>
      <w:contextualSpacing/>
      <w:jc w:val="center"/>
    </w:pPr>
    <w:rPr>
      <w:rFonts w:ascii="Times New Roman" w:eastAsia="Times New Roman" w:hAnsi="Times New Roman" w:cs="Times New Roman"/>
      <w:sz w:val="24"/>
      <w:szCs w:val="24"/>
    </w:rPr>
  </w:style>
  <w:style w:type="paragraph" w:styleId="ListBullet">
    <w:name w:val="List Bullet"/>
    <w:basedOn w:val="Normal"/>
    <w:autoRedefine/>
    <w:uiPriority w:val="99"/>
    <w:rsid w:val="0058445C"/>
    <w:pPr>
      <w:spacing w:after="0"/>
      <w:ind w:left="284" w:right="-113"/>
      <w:jc w:val="center"/>
    </w:pPr>
    <w:rPr>
      <w:rFonts w:ascii="Bookman Old Style" w:eastAsia="Times New Roman" w:hAnsi="Bookman Old Style" w:cs="Times New Roman"/>
      <w:sz w:val="24"/>
      <w:szCs w:val="20"/>
      <w:lang w:eastAsia="ru-RU"/>
    </w:rPr>
  </w:style>
  <w:style w:type="character" w:styleId="UnresolvedMention">
    <w:name w:val="Unresolved Mention"/>
    <w:uiPriority w:val="99"/>
    <w:semiHidden/>
    <w:unhideWhenUsed/>
    <w:rsid w:val="0058445C"/>
    <w:rPr>
      <w:color w:val="605E5C"/>
      <w:shd w:val="clear" w:color="auto" w:fill="E1DFDD"/>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58445C"/>
    <w:rPr>
      <w:rFonts w:ascii="Times New Roman" w:eastAsia="Times New Roman" w:hAnsi="Times New Roman" w:cs="Times New Roman"/>
      <w:sz w:val="24"/>
      <w:szCs w:val="24"/>
      <w:lang w:eastAsia="lv-LV"/>
    </w:rPr>
  </w:style>
  <w:style w:type="paragraph" w:customStyle="1" w:styleId="h3body1">
    <w:name w:val="h3_body_1"/>
    <w:autoRedefine/>
    <w:uiPriority w:val="99"/>
    <w:qFormat/>
    <w:rsid w:val="0058445C"/>
    <w:pPr>
      <w:spacing w:after="0"/>
    </w:pPr>
    <w:rPr>
      <w:rFonts w:ascii="Times New Roman" w:eastAsia="Times New Roman" w:hAnsi="Times New Roman" w:cs="Times New Roman"/>
      <w:bCs/>
      <w:sz w:val="24"/>
      <w:szCs w:val="24"/>
      <w:lang w:eastAsia="lv-LV"/>
    </w:rPr>
  </w:style>
  <w:style w:type="paragraph" w:styleId="Subtitle">
    <w:name w:val="Subtitle"/>
    <w:basedOn w:val="Normal"/>
    <w:next w:val="Normal"/>
    <w:link w:val="SubtitleChar"/>
    <w:qFormat/>
    <w:rsid w:val="0058445C"/>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8445C"/>
    <w:rPr>
      <w:rFonts w:ascii="Calibri Light" w:eastAsia="Times New Roman" w:hAnsi="Calibri Light" w:cs="Times New Roman"/>
      <w:sz w:val="24"/>
      <w:szCs w:val="24"/>
    </w:rPr>
  </w:style>
  <w:style w:type="character" w:customStyle="1" w:styleId="markedcontent">
    <w:name w:val="markedcontent"/>
    <w:rsid w:val="0058445C"/>
  </w:style>
  <w:style w:type="paragraph" w:customStyle="1" w:styleId="Punkts">
    <w:name w:val="Punkts"/>
    <w:basedOn w:val="Normal"/>
    <w:next w:val="Apakpunkts"/>
    <w:uiPriority w:val="99"/>
    <w:rsid w:val="0058445C"/>
    <w:pPr>
      <w:numPr>
        <w:numId w:val="27"/>
      </w:numPr>
      <w:spacing w:after="0"/>
    </w:pPr>
    <w:rPr>
      <w:rFonts w:ascii="Arial" w:eastAsia="Times New Roman" w:hAnsi="Arial" w:cs="Times New Roman"/>
      <w:b/>
      <w:sz w:val="20"/>
      <w:szCs w:val="24"/>
      <w:lang w:eastAsia="lv-LV"/>
    </w:rPr>
  </w:style>
  <w:style w:type="paragraph" w:customStyle="1" w:styleId="Apakpunkts">
    <w:name w:val="Apakšpunkts"/>
    <w:basedOn w:val="Normal"/>
    <w:link w:val="ApakpunktsChar"/>
    <w:uiPriority w:val="99"/>
    <w:rsid w:val="0058445C"/>
    <w:pPr>
      <w:numPr>
        <w:ilvl w:val="1"/>
        <w:numId w:val="27"/>
      </w:numPr>
      <w:spacing w:after="0"/>
    </w:pPr>
    <w:rPr>
      <w:rFonts w:ascii="Arial" w:eastAsia="Times New Roman" w:hAnsi="Arial" w:cs="Times New Roman"/>
      <w:b/>
      <w:sz w:val="20"/>
      <w:szCs w:val="24"/>
      <w:lang w:eastAsia="lv-LV"/>
    </w:rPr>
  </w:style>
  <w:style w:type="paragraph" w:customStyle="1" w:styleId="Paragrfs">
    <w:name w:val="Paragrāfs"/>
    <w:basedOn w:val="Normal"/>
    <w:next w:val="Normal"/>
    <w:rsid w:val="0058445C"/>
    <w:pPr>
      <w:numPr>
        <w:ilvl w:val="2"/>
        <w:numId w:val="27"/>
      </w:numPr>
      <w:spacing w:after="0"/>
    </w:pPr>
    <w:rPr>
      <w:rFonts w:ascii="Arial" w:eastAsia="Times New Roman" w:hAnsi="Arial" w:cs="Times New Roman"/>
      <w:sz w:val="20"/>
      <w:szCs w:val="24"/>
      <w:lang w:eastAsia="lv-LV"/>
    </w:rPr>
  </w:style>
  <w:style w:type="character" w:customStyle="1" w:styleId="ApakpunktsChar">
    <w:name w:val="Apakšpunkts Char"/>
    <w:link w:val="Apakpunkts"/>
    <w:uiPriority w:val="99"/>
    <w:rsid w:val="0058445C"/>
    <w:rPr>
      <w:rFonts w:ascii="Arial" w:eastAsia="Times New Roman" w:hAnsi="Arial" w:cs="Times New Roman"/>
      <w:b/>
      <w:sz w:val="20"/>
      <w:szCs w:val="24"/>
      <w:lang w:eastAsia="lv-LV"/>
    </w:rPr>
  </w:style>
  <w:style w:type="paragraph" w:customStyle="1" w:styleId="CharCharCharChar">
    <w:name w:val="Char Char Char Char"/>
    <w:aliases w:val="Char2"/>
    <w:basedOn w:val="Normal"/>
    <w:next w:val="Normal"/>
    <w:link w:val="FootnoteReference"/>
    <w:uiPriority w:val="99"/>
    <w:rsid w:val="003629D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4723">
      <w:bodyDiv w:val="1"/>
      <w:marLeft w:val="0"/>
      <w:marRight w:val="0"/>
      <w:marTop w:val="0"/>
      <w:marBottom w:val="0"/>
      <w:divBdr>
        <w:top w:val="none" w:sz="0" w:space="0" w:color="auto"/>
        <w:left w:val="none" w:sz="0" w:space="0" w:color="auto"/>
        <w:bottom w:val="none" w:sz="0" w:space="0" w:color="auto"/>
        <w:right w:val="none" w:sz="0" w:space="0" w:color="auto"/>
      </w:divBdr>
    </w:div>
    <w:div w:id="13267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evasnami.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is.ipatjevs@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A8F2-EE88-472F-B318-32EBE879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8880</Words>
  <Characters>5063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Arnolds</dc:creator>
  <cp:keywords/>
  <dc:description/>
  <cp:lastModifiedBy>Ilgonis</cp:lastModifiedBy>
  <cp:revision>2</cp:revision>
  <dcterms:created xsi:type="dcterms:W3CDTF">2024-09-02T11:26:00Z</dcterms:created>
  <dcterms:modified xsi:type="dcterms:W3CDTF">2024-09-02T11:26:00Z</dcterms:modified>
</cp:coreProperties>
</file>