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3AE" w:rsidRPr="003C03AE" w:rsidRDefault="003C03AE" w:rsidP="003C03AE">
      <w:pPr>
        <w:tabs>
          <w:tab w:val="left" w:pos="0"/>
        </w:tabs>
        <w:jc w:val="center"/>
        <w:outlineLvl w:val="0"/>
        <w:rPr>
          <w:rFonts w:ascii="Times New Roman" w:hAnsi="Times New Roman" w:cs="Times New Roman"/>
          <w:b/>
          <w:bCs/>
          <w:sz w:val="24"/>
          <w:szCs w:val="24"/>
        </w:rPr>
      </w:pPr>
      <w:r w:rsidRPr="003C03AE">
        <w:rPr>
          <w:rFonts w:ascii="Times New Roman" w:hAnsi="Times New Roman" w:cs="Times New Roman"/>
          <w:b/>
          <w:bCs/>
          <w:caps/>
          <w:sz w:val="24"/>
          <w:szCs w:val="24"/>
        </w:rPr>
        <w:t>Cenu aptaujas</w:t>
      </w:r>
    </w:p>
    <w:p w:rsidR="0014618F" w:rsidRPr="003C03AE" w:rsidRDefault="003C03AE" w:rsidP="003C03AE">
      <w:pPr>
        <w:jc w:val="center"/>
        <w:rPr>
          <w:rFonts w:ascii="Times New Roman" w:hAnsi="Times New Roman" w:cs="Times New Roman"/>
          <w:b/>
          <w:bCs/>
          <w:sz w:val="24"/>
          <w:szCs w:val="24"/>
        </w:rPr>
      </w:pPr>
      <w:r w:rsidRPr="003C03AE">
        <w:rPr>
          <w:rFonts w:ascii="Times New Roman" w:hAnsi="Times New Roman" w:cs="Times New Roman"/>
          <w:b/>
          <w:bCs/>
          <w:sz w:val="24"/>
          <w:szCs w:val="24"/>
        </w:rPr>
        <w:t>Ūdens</w:t>
      </w:r>
      <w:r w:rsidR="00E5455C">
        <w:rPr>
          <w:rFonts w:ascii="Times New Roman" w:hAnsi="Times New Roman" w:cs="Times New Roman"/>
          <w:b/>
          <w:bCs/>
          <w:sz w:val="24"/>
          <w:szCs w:val="24"/>
        </w:rPr>
        <w:t xml:space="preserve"> vada</w:t>
      </w:r>
      <w:r w:rsidRPr="003C03AE">
        <w:rPr>
          <w:rFonts w:ascii="Times New Roman" w:hAnsi="Times New Roman" w:cs="Times New Roman"/>
          <w:b/>
          <w:bCs/>
          <w:sz w:val="24"/>
          <w:szCs w:val="24"/>
        </w:rPr>
        <w:t xml:space="preserve"> un kanalizācijas</w:t>
      </w:r>
      <w:r>
        <w:rPr>
          <w:rFonts w:ascii="Times New Roman" w:hAnsi="Times New Roman" w:cs="Times New Roman"/>
          <w:b/>
          <w:bCs/>
          <w:sz w:val="24"/>
          <w:szCs w:val="24"/>
        </w:rPr>
        <w:t xml:space="preserve"> </w:t>
      </w:r>
      <w:r w:rsidR="00E5455C">
        <w:rPr>
          <w:rFonts w:ascii="Times New Roman" w:hAnsi="Times New Roman" w:cs="Times New Roman"/>
          <w:b/>
          <w:bCs/>
          <w:sz w:val="24"/>
          <w:szCs w:val="24"/>
        </w:rPr>
        <w:t>ārējo tīklu projektēšana</w:t>
      </w:r>
      <w:r w:rsidRPr="003C03AE">
        <w:rPr>
          <w:rFonts w:ascii="Times New Roman" w:hAnsi="Times New Roman" w:cs="Times New Roman"/>
          <w:b/>
          <w:bCs/>
          <w:sz w:val="24"/>
          <w:szCs w:val="24"/>
        </w:rPr>
        <w:t xml:space="preserve"> </w:t>
      </w:r>
      <w:r w:rsidR="00E5455C">
        <w:rPr>
          <w:rFonts w:ascii="Times New Roman" w:hAnsi="Times New Roman" w:cs="Times New Roman"/>
          <w:b/>
          <w:bCs/>
          <w:sz w:val="24"/>
          <w:szCs w:val="24"/>
        </w:rPr>
        <w:t xml:space="preserve">un </w:t>
      </w:r>
      <w:r w:rsidRPr="003C03AE">
        <w:rPr>
          <w:rFonts w:ascii="Times New Roman" w:hAnsi="Times New Roman" w:cs="Times New Roman"/>
          <w:b/>
          <w:bCs/>
          <w:sz w:val="24"/>
          <w:szCs w:val="24"/>
        </w:rPr>
        <w:t xml:space="preserve">izbūve </w:t>
      </w:r>
      <w:r w:rsidR="00E5455C">
        <w:rPr>
          <w:rFonts w:ascii="Times New Roman" w:hAnsi="Times New Roman" w:cs="Times New Roman"/>
          <w:b/>
          <w:bCs/>
          <w:sz w:val="24"/>
          <w:szCs w:val="24"/>
        </w:rPr>
        <w:t xml:space="preserve">Rīgas ielā 55, </w:t>
      </w:r>
      <w:r w:rsidRPr="003C03AE">
        <w:rPr>
          <w:rFonts w:ascii="Times New Roman" w:hAnsi="Times New Roman" w:cs="Times New Roman"/>
          <w:b/>
          <w:bCs/>
          <w:sz w:val="24"/>
          <w:szCs w:val="24"/>
        </w:rPr>
        <w:t>Baldon</w:t>
      </w:r>
      <w:r w:rsidR="00E5455C">
        <w:rPr>
          <w:rFonts w:ascii="Times New Roman" w:hAnsi="Times New Roman" w:cs="Times New Roman"/>
          <w:b/>
          <w:bCs/>
          <w:sz w:val="24"/>
          <w:szCs w:val="24"/>
        </w:rPr>
        <w:t xml:space="preserve">ē </w:t>
      </w:r>
    </w:p>
    <w:p w:rsidR="000D449F" w:rsidRDefault="000D449F" w:rsidP="000D449F">
      <w:pPr>
        <w:pStyle w:val="ListParagraph"/>
        <w:numPr>
          <w:ilvl w:val="0"/>
          <w:numId w:val="3"/>
        </w:numPr>
        <w:ind w:left="0" w:firstLine="0"/>
        <w:jc w:val="center"/>
        <w:rPr>
          <w:b/>
        </w:rPr>
      </w:pPr>
      <w:r>
        <w:rPr>
          <w:b/>
        </w:rPr>
        <w:t>Ziņas par pasūtītāju</w:t>
      </w:r>
    </w:p>
    <w:p w:rsidR="000D449F" w:rsidRPr="000D449F" w:rsidRDefault="000D449F" w:rsidP="000D449F">
      <w:pPr>
        <w:pStyle w:val="ListParagraph"/>
        <w:numPr>
          <w:ilvl w:val="1"/>
          <w:numId w:val="3"/>
        </w:numPr>
        <w:ind w:left="0" w:firstLine="0"/>
        <w:jc w:val="both"/>
        <w:rPr>
          <w:rFonts w:eastAsia="Calibri"/>
        </w:rPr>
      </w:pPr>
      <w:r w:rsidRPr="000D449F">
        <w:rPr>
          <w:rFonts w:eastAsia="Calibri"/>
        </w:rPr>
        <w:t xml:space="preserve">Pasūtītājs: Sabiedrība ar ierobežotu atbildību “Ķekavas nami”, vienotais reģistrācijas </w:t>
      </w:r>
      <w:proofErr w:type="spellStart"/>
      <w:r w:rsidRPr="000D449F">
        <w:rPr>
          <w:rFonts w:eastAsia="Calibri"/>
        </w:rPr>
        <w:t>Nr.40003359306</w:t>
      </w:r>
      <w:proofErr w:type="spellEnd"/>
      <w:r w:rsidRPr="000D449F">
        <w:rPr>
          <w:rFonts w:eastAsia="Calibri"/>
        </w:rPr>
        <w:t xml:space="preserve">, juridiskā adrese: Rāmavas iela 17, </w:t>
      </w:r>
      <w:proofErr w:type="spellStart"/>
      <w:r w:rsidRPr="000D449F">
        <w:rPr>
          <w:rFonts w:eastAsia="Calibri"/>
        </w:rPr>
        <w:t>Rāmava</w:t>
      </w:r>
      <w:proofErr w:type="spellEnd"/>
      <w:r w:rsidRPr="000D449F">
        <w:rPr>
          <w:rFonts w:eastAsia="Calibri"/>
        </w:rPr>
        <w:t xml:space="preserve">, Ķekavas pagasts, Ķekavas novads, LV-2111, e-pasts: </w:t>
      </w:r>
      <w:hyperlink r:id="rId5" w:history="1">
        <w:proofErr w:type="spellStart"/>
        <w:r w:rsidRPr="000D449F">
          <w:rPr>
            <w:rStyle w:val="Hyperlink"/>
            <w:rFonts w:eastAsia="Calibri"/>
          </w:rPr>
          <w:t>info@kekavasnami.lv</w:t>
        </w:r>
        <w:proofErr w:type="spellEnd"/>
      </w:hyperlink>
      <w:r w:rsidRPr="000D449F">
        <w:rPr>
          <w:rFonts w:eastAsia="Calibri"/>
        </w:rPr>
        <w:t>.</w:t>
      </w:r>
      <w:r w:rsidRPr="000D449F">
        <w:t xml:space="preserve">. </w:t>
      </w:r>
    </w:p>
    <w:p w:rsidR="000D449F" w:rsidRPr="000D449F" w:rsidRDefault="000D449F" w:rsidP="000D449F">
      <w:pPr>
        <w:pStyle w:val="ListParagraph"/>
        <w:numPr>
          <w:ilvl w:val="1"/>
          <w:numId w:val="3"/>
        </w:numPr>
        <w:ind w:left="0" w:firstLine="0"/>
        <w:jc w:val="both"/>
        <w:rPr>
          <w:rFonts w:eastAsia="Calibri"/>
        </w:rPr>
      </w:pPr>
      <w:r w:rsidRPr="000D449F">
        <w:rPr>
          <w:rFonts w:eastAsia="Calibri"/>
        </w:rPr>
        <w:t xml:space="preserve">Cenu aptaujas nolikums apstiprināts iepirkumu komisijas </w:t>
      </w:r>
      <w:proofErr w:type="spellStart"/>
      <w:r w:rsidRPr="000D449F">
        <w:rPr>
          <w:rFonts w:eastAsia="Calibri"/>
          <w:highlight w:val="yellow"/>
        </w:rPr>
        <w:t>2026.gada</w:t>
      </w:r>
      <w:proofErr w:type="spellEnd"/>
      <w:r w:rsidRPr="000D449F">
        <w:rPr>
          <w:rFonts w:eastAsia="Calibri"/>
          <w:highlight w:val="yellow"/>
        </w:rPr>
        <w:t xml:space="preserve"> </w:t>
      </w:r>
      <w:proofErr w:type="spellStart"/>
      <w:r w:rsidRPr="000D449F">
        <w:rPr>
          <w:rFonts w:eastAsia="Calibri"/>
          <w:highlight w:val="yellow"/>
        </w:rPr>
        <w:t>23.aprīļa</w:t>
      </w:r>
      <w:proofErr w:type="spellEnd"/>
      <w:r w:rsidRPr="000D449F">
        <w:rPr>
          <w:rFonts w:eastAsia="Calibri"/>
          <w:highlight w:val="yellow"/>
        </w:rPr>
        <w:t xml:space="preserve"> sēdē</w:t>
      </w:r>
      <w:r w:rsidRPr="000D449F">
        <w:rPr>
          <w:rFonts w:eastAsia="Calibri"/>
        </w:rPr>
        <w:t>.</w:t>
      </w:r>
    </w:p>
    <w:p w:rsidR="000D449F" w:rsidRPr="000D449F" w:rsidRDefault="000D449F" w:rsidP="000D449F">
      <w:pPr>
        <w:pStyle w:val="ListParagraph"/>
        <w:numPr>
          <w:ilvl w:val="1"/>
          <w:numId w:val="3"/>
        </w:numPr>
        <w:ind w:left="0" w:firstLine="0"/>
        <w:jc w:val="both"/>
        <w:rPr>
          <w:rFonts w:eastAsia="Calibri"/>
        </w:rPr>
      </w:pPr>
      <w:r w:rsidRPr="000D449F">
        <w:rPr>
          <w:rFonts w:eastAsia="Calibri"/>
        </w:rPr>
        <w:t>Kontaktpersona personas:</w:t>
      </w:r>
    </w:p>
    <w:p w:rsidR="000D449F" w:rsidRPr="000D449F" w:rsidRDefault="000D449F" w:rsidP="000D449F">
      <w:pPr>
        <w:jc w:val="both"/>
        <w:rPr>
          <w:rFonts w:ascii="Times New Roman" w:eastAsia="Calibri" w:hAnsi="Times New Roman" w:cs="Times New Roman"/>
          <w:sz w:val="24"/>
          <w:szCs w:val="24"/>
        </w:rPr>
      </w:pPr>
      <w:r w:rsidRPr="000D449F">
        <w:rPr>
          <w:rFonts w:ascii="Times New Roman" w:eastAsia="Calibri" w:hAnsi="Times New Roman" w:cs="Times New Roman"/>
          <w:sz w:val="24"/>
          <w:szCs w:val="24"/>
        </w:rPr>
        <w:t xml:space="preserve">1.3.1  cenu aptaujas dokumentāciju: </w:t>
      </w:r>
      <w:r w:rsidRPr="000D449F">
        <w:rPr>
          <w:rFonts w:ascii="Times New Roman" w:hAnsi="Times New Roman" w:cs="Times New Roman"/>
          <w:sz w:val="24"/>
          <w:szCs w:val="24"/>
        </w:rPr>
        <w:t xml:space="preserve">SIA “Ķekavas nami”  projekta vadītāja asistents Ilgonis </w:t>
      </w:r>
      <w:r w:rsidRPr="000D449F">
        <w:rPr>
          <w:rFonts w:ascii="Times New Roman" w:hAnsi="Times New Roman" w:cs="Times New Roman"/>
          <w:sz w:val="24"/>
          <w:szCs w:val="24"/>
        </w:rPr>
        <w:tab/>
        <w:t xml:space="preserve">Leišavnieks, </w:t>
      </w:r>
      <w:r w:rsidRPr="000D449F">
        <w:rPr>
          <w:rFonts w:ascii="Times New Roman" w:hAnsi="Times New Roman" w:cs="Times New Roman"/>
          <w:bCs/>
          <w:sz w:val="24"/>
          <w:szCs w:val="24"/>
        </w:rPr>
        <w:t xml:space="preserve">tālr.: </w:t>
      </w:r>
      <w:r w:rsidRPr="000D449F">
        <w:rPr>
          <w:rFonts w:ascii="Times New Roman" w:hAnsi="Times New Roman" w:cs="Times New Roman"/>
          <w:sz w:val="24"/>
          <w:szCs w:val="24"/>
        </w:rPr>
        <w:t xml:space="preserve">29286907, </w:t>
      </w:r>
      <w:r w:rsidRPr="000D449F">
        <w:rPr>
          <w:rFonts w:ascii="Times New Roman" w:hAnsi="Times New Roman" w:cs="Times New Roman"/>
          <w:bCs/>
          <w:sz w:val="24"/>
          <w:szCs w:val="24"/>
        </w:rPr>
        <w:t xml:space="preserve">e-pasts: </w:t>
      </w:r>
      <w:hyperlink r:id="rId6" w:history="1">
        <w:proofErr w:type="spellStart"/>
        <w:r w:rsidRPr="000D449F">
          <w:rPr>
            <w:rStyle w:val="Hyperlink"/>
            <w:rFonts w:ascii="Times New Roman" w:hAnsi="Times New Roman" w:cs="Times New Roman"/>
            <w:bCs/>
            <w:sz w:val="24"/>
            <w:szCs w:val="24"/>
          </w:rPr>
          <w:t>ilgonis.leisavnieks@kekavasnami.lv</w:t>
        </w:r>
        <w:proofErr w:type="spellEnd"/>
      </w:hyperlink>
      <w:r w:rsidRPr="000D449F">
        <w:rPr>
          <w:rFonts w:ascii="Times New Roman" w:hAnsi="Times New Roman" w:cs="Times New Roman"/>
          <w:bCs/>
          <w:sz w:val="24"/>
          <w:szCs w:val="24"/>
        </w:rPr>
        <w:t>.</w:t>
      </w:r>
    </w:p>
    <w:p w:rsidR="000D449F" w:rsidRPr="000D449F" w:rsidRDefault="000D449F" w:rsidP="000D449F">
      <w:pPr>
        <w:pStyle w:val="ListParagraph"/>
        <w:numPr>
          <w:ilvl w:val="2"/>
          <w:numId w:val="8"/>
        </w:numPr>
        <w:jc w:val="both"/>
        <w:rPr>
          <w:rFonts w:eastAsia="Calibri"/>
        </w:rPr>
      </w:pPr>
      <w:r w:rsidRPr="000D449F">
        <w:rPr>
          <w:rFonts w:eastAsia="Calibri"/>
        </w:rPr>
        <w:t xml:space="preserve">par tehniskajiem risinājumiem un infrastruktūru </w:t>
      </w:r>
      <w:r w:rsidRPr="000D449F">
        <w:t xml:space="preserve">SIA “Ķekavas nami”  galvenais inženieris Jānis Freibergs, </w:t>
      </w:r>
      <w:proofErr w:type="spellStart"/>
      <w:r w:rsidRPr="000D449F">
        <w:t>tālr.29255787</w:t>
      </w:r>
      <w:proofErr w:type="spellEnd"/>
      <w:r w:rsidRPr="000D449F">
        <w:t xml:space="preserve">, e-pasts: </w:t>
      </w:r>
      <w:hyperlink r:id="rId7" w:history="1">
        <w:proofErr w:type="spellStart"/>
        <w:r w:rsidRPr="000D449F">
          <w:rPr>
            <w:rStyle w:val="Hyperlink"/>
          </w:rPr>
          <w:t>janis.freibergs@kekavasnami.lv</w:t>
        </w:r>
        <w:proofErr w:type="spellEnd"/>
      </w:hyperlink>
      <w:r w:rsidRPr="000D449F">
        <w:t xml:space="preserve"> </w:t>
      </w:r>
    </w:p>
    <w:p w:rsidR="000D449F" w:rsidRPr="000D449F" w:rsidRDefault="000D449F" w:rsidP="000D449F">
      <w:pPr>
        <w:pStyle w:val="ListParagraph"/>
        <w:ind w:left="480"/>
        <w:jc w:val="both"/>
        <w:rPr>
          <w:rFonts w:eastAsia="Calibri"/>
        </w:rPr>
      </w:pPr>
    </w:p>
    <w:p w:rsidR="000D449F" w:rsidRPr="000D449F" w:rsidRDefault="000D449F" w:rsidP="000D449F">
      <w:pPr>
        <w:pStyle w:val="ListParagraph"/>
        <w:numPr>
          <w:ilvl w:val="0"/>
          <w:numId w:val="7"/>
        </w:numPr>
        <w:jc w:val="center"/>
        <w:rPr>
          <w:rFonts w:eastAsia="Calibri"/>
          <w:b/>
          <w:smallCaps/>
        </w:rPr>
      </w:pPr>
      <w:r>
        <w:rPr>
          <w:rFonts w:eastAsia="Calibri"/>
          <w:b/>
        </w:rPr>
        <w:t>Cenu aptaujas priekšmets</w:t>
      </w:r>
      <w:r>
        <w:rPr>
          <w:rFonts w:eastAsia="Calibri"/>
          <w:b/>
        </w:rPr>
        <w:tab/>
      </w:r>
      <w:r>
        <w:rPr>
          <w:rFonts w:eastAsia="Calibri"/>
          <w:b/>
        </w:rPr>
        <w:tab/>
      </w:r>
    </w:p>
    <w:p w:rsidR="000D449F" w:rsidRDefault="000D449F" w:rsidP="000D449F">
      <w:pPr>
        <w:pStyle w:val="ListParagraph"/>
        <w:numPr>
          <w:ilvl w:val="1"/>
          <w:numId w:val="7"/>
        </w:numPr>
        <w:ind w:left="0" w:firstLine="0"/>
        <w:jc w:val="both"/>
        <w:rPr>
          <w:rFonts w:eastAsia="Calibri"/>
        </w:rPr>
      </w:pPr>
      <w:r>
        <w:rPr>
          <w:rFonts w:eastAsia="Calibri"/>
        </w:rPr>
        <w:t>Ūdens</w:t>
      </w:r>
      <w:r w:rsidR="00E5455C">
        <w:rPr>
          <w:rFonts w:eastAsia="Calibri"/>
        </w:rPr>
        <w:t xml:space="preserve"> vada</w:t>
      </w:r>
      <w:r>
        <w:rPr>
          <w:rFonts w:eastAsia="Calibri"/>
        </w:rPr>
        <w:t xml:space="preserve"> un kanalizācijas </w:t>
      </w:r>
      <w:r w:rsidR="00CA7311">
        <w:rPr>
          <w:rFonts w:eastAsia="Calibri"/>
        </w:rPr>
        <w:t xml:space="preserve">ārējo tīklu </w:t>
      </w:r>
      <w:r>
        <w:rPr>
          <w:rFonts w:eastAsia="Calibri"/>
        </w:rPr>
        <w:t>projektēšana</w:t>
      </w:r>
      <w:r w:rsidR="009A7810">
        <w:rPr>
          <w:rFonts w:eastAsia="Calibri"/>
        </w:rPr>
        <w:t xml:space="preserve"> </w:t>
      </w:r>
      <w:r>
        <w:rPr>
          <w:rFonts w:eastAsia="Calibri"/>
        </w:rPr>
        <w:t>un izbūve stadiona</w:t>
      </w:r>
      <w:r w:rsidR="00170212">
        <w:rPr>
          <w:rFonts w:eastAsia="Calibri"/>
        </w:rPr>
        <w:t xml:space="preserve"> (</w:t>
      </w:r>
      <w:r w:rsidR="00170212" w:rsidRPr="00170212">
        <w:rPr>
          <w:bCs/>
        </w:rPr>
        <w:t xml:space="preserve">Rīgas iela 55, Baldone, Ķekavas novads, LV </w:t>
      </w:r>
      <w:r w:rsidR="00170212">
        <w:rPr>
          <w:bCs/>
        </w:rPr>
        <w:t>–</w:t>
      </w:r>
      <w:r w:rsidR="00170212" w:rsidRPr="00170212">
        <w:rPr>
          <w:bCs/>
        </w:rPr>
        <w:t xml:space="preserve"> 2125</w:t>
      </w:r>
      <w:r w:rsidR="00170212">
        <w:rPr>
          <w:bCs/>
        </w:rPr>
        <w:t xml:space="preserve">, kadastra </w:t>
      </w:r>
      <w:proofErr w:type="spellStart"/>
      <w:r w:rsidR="00170212">
        <w:rPr>
          <w:bCs/>
        </w:rPr>
        <w:t>nr</w:t>
      </w:r>
      <w:proofErr w:type="spellEnd"/>
      <w:r w:rsidR="00170212" w:rsidRPr="00170212">
        <w:rPr>
          <w:bCs/>
        </w:rPr>
        <w:t>.</w:t>
      </w:r>
      <w:r w:rsidR="00170212" w:rsidRPr="00170212">
        <w:rPr>
          <w:bCs/>
        </w:rPr>
        <w:t>:80050010609</w:t>
      </w:r>
      <w:r w:rsidR="00170212">
        <w:rPr>
          <w:bCs/>
        </w:rPr>
        <w:t>)</w:t>
      </w:r>
      <w:r w:rsidR="009A7810">
        <w:rPr>
          <w:rFonts w:eastAsia="Calibri"/>
        </w:rPr>
        <w:t xml:space="preserve"> būvju p</w:t>
      </w:r>
      <w:r w:rsidR="00CA7311">
        <w:rPr>
          <w:rFonts w:eastAsia="Calibri"/>
        </w:rPr>
        <w:t>ieslēgšanai pie koplietošanas tīkliem</w:t>
      </w:r>
      <w:r>
        <w:rPr>
          <w:rFonts w:eastAsia="Calibri"/>
        </w:rPr>
        <w:t>.</w:t>
      </w:r>
    </w:p>
    <w:p w:rsidR="000D449F" w:rsidRPr="008B7D72" w:rsidRDefault="000D449F" w:rsidP="000D449F">
      <w:pPr>
        <w:pStyle w:val="ListParagraph"/>
        <w:numPr>
          <w:ilvl w:val="1"/>
          <w:numId w:val="7"/>
        </w:numPr>
        <w:ind w:left="0" w:firstLine="0"/>
        <w:jc w:val="both"/>
        <w:rPr>
          <w:rFonts w:eastAsia="Calibri"/>
        </w:rPr>
      </w:pPr>
      <w:r>
        <w:rPr>
          <w:rFonts w:eastAsia="Calibri"/>
        </w:rPr>
        <w:t xml:space="preserve">Projekta izstrādi balstīt uz pievienoto trases novietojuma shēmu  </w:t>
      </w:r>
      <w:r>
        <w:t>(</w:t>
      </w:r>
      <w:r w:rsidR="00170212">
        <w:t>7</w:t>
      </w:r>
      <w:r>
        <w:t xml:space="preserve">., </w:t>
      </w:r>
      <w:r w:rsidR="00170212">
        <w:t>8</w:t>
      </w:r>
      <w:r>
        <w:t xml:space="preserve">., un </w:t>
      </w:r>
      <w:proofErr w:type="spellStart"/>
      <w:r w:rsidR="00170212">
        <w:t>9</w:t>
      </w:r>
      <w:r>
        <w:t>.pielikums</w:t>
      </w:r>
      <w:proofErr w:type="spellEnd"/>
      <w:r>
        <w:t xml:space="preserve">). </w:t>
      </w:r>
    </w:p>
    <w:p w:rsidR="000D449F" w:rsidRPr="000D449F" w:rsidRDefault="000D449F" w:rsidP="000D449F">
      <w:pPr>
        <w:pStyle w:val="ListParagraph"/>
        <w:numPr>
          <w:ilvl w:val="1"/>
          <w:numId w:val="7"/>
        </w:numPr>
        <w:ind w:left="0" w:firstLine="0"/>
        <w:jc w:val="both"/>
        <w:outlineLvl w:val="0"/>
        <w:rPr>
          <w:bCs/>
        </w:rPr>
      </w:pPr>
      <w:r w:rsidRPr="000D449F">
        <w:rPr>
          <w:bCs/>
        </w:rPr>
        <w:t xml:space="preserve">Galvenais </w:t>
      </w:r>
      <w:proofErr w:type="spellStart"/>
      <w:r w:rsidRPr="000D449F">
        <w:rPr>
          <w:bCs/>
        </w:rPr>
        <w:t>CPV</w:t>
      </w:r>
      <w:proofErr w:type="spellEnd"/>
      <w:r w:rsidRPr="000D449F">
        <w:rPr>
          <w:bCs/>
        </w:rPr>
        <w:t xml:space="preserve"> kods </w:t>
      </w:r>
      <w:r w:rsidR="00B97A35">
        <w:rPr>
          <w:bCs/>
        </w:rPr>
        <w:t>–</w:t>
      </w:r>
      <w:r w:rsidRPr="000D449F">
        <w:rPr>
          <w:bCs/>
        </w:rPr>
        <w:t xml:space="preserve"> </w:t>
      </w:r>
      <w:r w:rsidR="00B97A35" w:rsidRPr="00B97A35">
        <w:rPr>
          <w:rStyle w:val="Strong"/>
          <w:b w:val="0"/>
        </w:rPr>
        <w:t>45231300-8</w:t>
      </w:r>
      <w:r w:rsidR="00B97A35">
        <w:t xml:space="preserve"> – Ūdens un kanalizācijas cauruļvadu būvniecības darbi.</w:t>
      </w:r>
      <w:r w:rsidR="00B97A35">
        <w:rPr>
          <w:bCs/>
        </w:rPr>
        <w:t xml:space="preserve">  </w:t>
      </w:r>
      <w:r w:rsidR="00B97A35">
        <w:t>P</w:t>
      </w:r>
      <w:r w:rsidR="00B97A35" w:rsidRPr="000716D0">
        <w:t xml:space="preserve">apildus </w:t>
      </w:r>
      <w:proofErr w:type="spellStart"/>
      <w:r w:rsidR="00B97A35" w:rsidRPr="000716D0">
        <w:t>CPV</w:t>
      </w:r>
      <w:proofErr w:type="spellEnd"/>
      <w:r w:rsidR="00B97A35" w:rsidRPr="000716D0">
        <w:t xml:space="preserve"> kods: 71322200-3 – Cauruļvadu projektēšanas pakalpojumi</w:t>
      </w:r>
      <w:r w:rsidR="00B97A35">
        <w:t>.</w:t>
      </w:r>
    </w:p>
    <w:p w:rsidR="000D449F" w:rsidRPr="00C924BE" w:rsidRDefault="000D449F" w:rsidP="000D449F">
      <w:pPr>
        <w:pStyle w:val="ListParagraph"/>
        <w:numPr>
          <w:ilvl w:val="1"/>
          <w:numId w:val="7"/>
        </w:numPr>
        <w:ind w:left="0" w:firstLine="0"/>
        <w:jc w:val="both"/>
        <w:outlineLvl w:val="0"/>
        <w:rPr>
          <w:b/>
          <w:bCs/>
        </w:rPr>
      </w:pPr>
      <w:r w:rsidRPr="008B7D72">
        <w:rPr>
          <w:bCs/>
        </w:rPr>
        <w:t>Līguma izpildes termiņš</w:t>
      </w:r>
      <w:r>
        <w:rPr>
          <w:b/>
          <w:bCs/>
        </w:rPr>
        <w:t xml:space="preserve"> </w:t>
      </w:r>
      <w:r w:rsidR="00C924BE">
        <w:rPr>
          <w:b/>
          <w:bCs/>
        </w:rPr>
        <w:t xml:space="preserve">– </w:t>
      </w:r>
      <w:r w:rsidR="00D51D3F">
        <w:rPr>
          <w:bCs/>
        </w:rPr>
        <w:t>9</w:t>
      </w:r>
      <w:r w:rsidR="00C924BE" w:rsidRPr="00C924BE">
        <w:rPr>
          <w:bCs/>
        </w:rPr>
        <w:t xml:space="preserve"> (</w:t>
      </w:r>
      <w:r w:rsidR="00D51D3F">
        <w:rPr>
          <w:bCs/>
        </w:rPr>
        <w:t>deviņi</w:t>
      </w:r>
      <w:r w:rsidR="00C924BE" w:rsidRPr="00C924BE">
        <w:rPr>
          <w:bCs/>
        </w:rPr>
        <w:t>)</w:t>
      </w:r>
      <w:r w:rsidR="00C924BE">
        <w:rPr>
          <w:bCs/>
        </w:rPr>
        <w:t xml:space="preserve"> mēneš</w:t>
      </w:r>
      <w:r w:rsidR="005E6D82">
        <w:rPr>
          <w:bCs/>
        </w:rPr>
        <w:t>i</w:t>
      </w:r>
      <w:r w:rsidR="00C924BE">
        <w:rPr>
          <w:bCs/>
        </w:rPr>
        <w:t xml:space="preserve"> pēc </w:t>
      </w:r>
      <w:r w:rsidR="005E6D82">
        <w:rPr>
          <w:bCs/>
        </w:rPr>
        <w:t>līguma noslēgšanas</w:t>
      </w:r>
      <w:r w:rsidR="00170212">
        <w:rPr>
          <w:bCs/>
        </w:rPr>
        <w:t xml:space="preserve"> un darbu uzsākšanas.</w:t>
      </w:r>
    </w:p>
    <w:p w:rsidR="000D449F" w:rsidRDefault="000D449F" w:rsidP="000D449F">
      <w:pPr>
        <w:pStyle w:val="ListParagraph"/>
        <w:ind w:left="420"/>
        <w:jc w:val="both"/>
      </w:pPr>
    </w:p>
    <w:p w:rsidR="000D449F" w:rsidRDefault="000D449F" w:rsidP="000D449F">
      <w:pPr>
        <w:pStyle w:val="ListParagraph"/>
        <w:ind w:left="420"/>
        <w:jc w:val="both"/>
      </w:pPr>
    </w:p>
    <w:p w:rsidR="00230E16" w:rsidRPr="00230E16" w:rsidRDefault="00230E16" w:rsidP="00230E16">
      <w:pPr>
        <w:pStyle w:val="Apakpunkts"/>
        <w:numPr>
          <w:ilvl w:val="0"/>
          <w:numId w:val="0"/>
        </w:numPr>
        <w:tabs>
          <w:tab w:val="left" w:pos="0"/>
        </w:tabs>
        <w:autoSpaceDE w:val="0"/>
        <w:autoSpaceDN w:val="0"/>
        <w:adjustRightInd w:val="0"/>
        <w:ind w:left="360"/>
        <w:jc w:val="center"/>
        <w:rPr>
          <w:rFonts w:ascii="Times New Roman Bold" w:hAnsi="Times New Roman Bold"/>
          <w:bCs/>
          <w:sz w:val="24"/>
        </w:rPr>
      </w:pPr>
      <w:r>
        <w:rPr>
          <w:rFonts w:ascii="Times New Roman Bold" w:hAnsi="Times New Roman Bold"/>
          <w:bCs/>
          <w:sz w:val="24"/>
        </w:rPr>
        <w:t>3. Prasības pretendentam, preten</w:t>
      </w:r>
      <w:r w:rsidR="00B439E8">
        <w:rPr>
          <w:rFonts w:ascii="Times New Roman Bold" w:hAnsi="Times New Roman Bold"/>
          <w:bCs/>
          <w:sz w:val="24"/>
        </w:rPr>
        <w:t>den</w:t>
      </w:r>
      <w:r>
        <w:rPr>
          <w:rFonts w:ascii="Times New Roman Bold" w:hAnsi="Times New Roman Bold"/>
          <w:bCs/>
          <w:sz w:val="24"/>
        </w:rPr>
        <w:t>ta iesniedzam</w:t>
      </w:r>
      <w:r w:rsidR="00B439E8">
        <w:rPr>
          <w:rFonts w:ascii="Times New Roman Bold" w:hAnsi="Times New Roman Bold"/>
          <w:bCs/>
          <w:sz w:val="24"/>
        </w:rPr>
        <w:t>ie kvalifikācijas un finanšu dokumenti</w:t>
      </w:r>
    </w:p>
    <w:p w:rsidR="000D449F" w:rsidRDefault="000D449F" w:rsidP="000D449F">
      <w:pPr>
        <w:pStyle w:val="Apakpunkts"/>
        <w:numPr>
          <w:ilvl w:val="0"/>
          <w:numId w:val="0"/>
        </w:numPr>
        <w:tabs>
          <w:tab w:val="left" w:pos="0"/>
        </w:tabs>
        <w:autoSpaceDE w:val="0"/>
        <w:autoSpaceDN w:val="0"/>
        <w:adjustRightInd w:val="0"/>
        <w:jc w:val="both"/>
        <w:rPr>
          <w:rFonts w:ascii="Times New Roman" w:hAnsi="Times New Roman"/>
          <w:b w:val="0"/>
          <w:snapToGrid w:val="0"/>
          <w:sz w:val="24"/>
        </w:rPr>
      </w:pPr>
      <w:r w:rsidRPr="00DF3798">
        <w:rPr>
          <w:rFonts w:ascii="Times New Roman" w:hAnsi="Times New Roman"/>
          <w:b w:val="0"/>
          <w:bCs/>
          <w:sz w:val="24"/>
        </w:rPr>
        <w:t>3.1</w:t>
      </w:r>
      <w:r w:rsidRPr="00CA7311">
        <w:rPr>
          <w:rFonts w:ascii="Times New Roman" w:hAnsi="Times New Roman"/>
          <w:b w:val="0"/>
          <w:bCs/>
          <w:sz w:val="24"/>
        </w:rPr>
        <w:t>.</w:t>
      </w:r>
      <w:r w:rsidRPr="00CA7311">
        <w:rPr>
          <w:rFonts w:ascii="Times New Roman" w:hAnsi="Times New Roman"/>
          <w:color w:val="000000"/>
        </w:rPr>
        <w:t xml:space="preserve"> </w:t>
      </w:r>
      <w:r w:rsidRPr="00CA7311">
        <w:rPr>
          <w:rFonts w:ascii="Times New Roman" w:hAnsi="Times New Roman"/>
          <w:b w:val="0"/>
          <w:color w:val="000000"/>
          <w:sz w:val="24"/>
        </w:rPr>
        <w:t xml:space="preserve">Pretendents ir reģistrēts, licencēts vai sertificēts atbilstoši </w:t>
      </w:r>
      <w:r w:rsidRPr="00CA7311">
        <w:rPr>
          <w:rFonts w:ascii="Times New Roman" w:hAnsi="Times New Roman"/>
          <w:b w:val="0"/>
          <w:snapToGrid w:val="0"/>
          <w:sz w:val="24"/>
        </w:rPr>
        <w:t>Latvijas Republikas vai ārvalstu normatīvo aktu prasībām.</w:t>
      </w:r>
    </w:p>
    <w:p w:rsidR="00B439E8" w:rsidRDefault="00B439E8" w:rsidP="00B439E8">
      <w:pPr>
        <w:pStyle w:val="ListParagraph"/>
        <w:ind w:left="0"/>
        <w:jc w:val="both"/>
      </w:pPr>
      <w:r w:rsidRPr="00B439E8">
        <w:rPr>
          <w:snapToGrid w:val="0"/>
        </w:rPr>
        <w:t xml:space="preserve">3.2. </w:t>
      </w:r>
      <w:r w:rsidRPr="00B439E8">
        <w:t>Pretendents pieteikumā apliecina dalību iepirkumā, aizpildot pieteikumu (</w:t>
      </w:r>
      <w:proofErr w:type="spellStart"/>
      <w:r w:rsidRPr="00B439E8">
        <w:t>1.pielikums</w:t>
      </w:r>
      <w:proofErr w:type="spellEnd"/>
      <w:r w:rsidRPr="00B439E8">
        <w:t>), ko</w:t>
      </w:r>
      <w:r>
        <w:t xml:space="preserve"> paraksta </w:t>
      </w:r>
      <w:proofErr w:type="spellStart"/>
      <w:r>
        <w:t>paraksttiesīgā</w:t>
      </w:r>
      <w:proofErr w:type="spellEnd"/>
      <w:r>
        <w:t xml:space="preserve"> persona vai persona, kam ir deleģējums.</w:t>
      </w:r>
    </w:p>
    <w:p w:rsidR="00B439E8" w:rsidRDefault="00B439E8" w:rsidP="00B439E8">
      <w:pPr>
        <w:pStyle w:val="ListParagraph"/>
        <w:ind w:left="0"/>
        <w:jc w:val="both"/>
      </w:pPr>
      <w:r>
        <w:t xml:space="preserve">3.3. </w:t>
      </w:r>
      <w:r w:rsidRPr="00134FAC">
        <w:t>Pretendenta</w:t>
      </w:r>
      <w:r>
        <w:t xml:space="preserve"> tehniskais piedāvājums jāsagatavo saskaņā ar lokālo tāmi (Nolikuma </w:t>
      </w:r>
      <w:proofErr w:type="spellStart"/>
      <w:r>
        <w:t>2.pielikums</w:t>
      </w:r>
      <w:proofErr w:type="spellEnd"/>
      <w:r>
        <w:t>).</w:t>
      </w:r>
    </w:p>
    <w:p w:rsidR="00B439E8" w:rsidRDefault="00B439E8" w:rsidP="00B439E8">
      <w:pPr>
        <w:pStyle w:val="ListParagraph"/>
        <w:numPr>
          <w:ilvl w:val="1"/>
          <w:numId w:val="9"/>
        </w:numPr>
        <w:ind w:left="0" w:firstLine="0"/>
        <w:jc w:val="both"/>
      </w:pPr>
      <w:r>
        <w:t>F</w:t>
      </w:r>
      <w:r w:rsidRPr="00134FAC">
        <w:t>inanšu piedāvājums jāsagatavo</w:t>
      </w:r>
      <w:r w:rsidRPr="00142171">
        <w:t xml:space="preserve"> </w:t>
      </w:r>
      <w:r w:rsidRPr="00134FAC">
        <w:t>atbilstoši finanšu piedāvājuma veidnei</w:t>
      </w:r>
      <w:r>
        <w:t xml:space="preserve"> (Nolikuma </w:t>
      </w:r>
      <w:proofErr w:type="spellStart"/>
      <w:r>
        <w:t>3.pielikums</w:t>
      </w:r>
      <w:proofErr w:type="spellEnd"/>
      <w:r>
        <w:t>)</w:t>
      </w:r>
      <w:r w:rsidRPr="00134FAC">
        <w:t xml:space="preserve">, ievērojot </w:t>
      </w:r>
      <w:r>
        <w:t>šādas</w:t>
      </w:r>
      <w:r w:rsidRPr="00134FAC">
        <w:t xml:space="preserve"> prasības:</w:t>
      </w:r>
    </w:p>
    <w:p w:rsidR="00B439E8" w:rsidRDefault="00B439E8" w:rsidP="00B439E8">
      <w:pPr>
        <w:pStyle w:val="ListParagraph"/>
        <w:numPr>
          <w:ilvl w:val="2"/>
          <w:numId w:val="9"/>
        </w:numPr>
        <w:jc w:val="both"/>
      </w:pPr>
      <w:r>
        <w:t>p</w:t>
      </w:r>
      <w:r w:rsidRPr="00134FAC">
        <w:t>iedāvājuma cenā</w:t>
      </w:r>
      <w:r>
        <w:t xml:space="preserve"> ir </w:t>
      </w:r>
      <w:r w:rsidRPr="00134FAC">
        <w:t>iekļau</w:t>
      </w:r>
      <w:r>
        <w:t>ti</w:t>
      </w:r>
      <w:r w:rsidRPr="00134FAC">
        <w:t xml:space="preserve"> vis</w:t>
      </w:r>
      <w:r>
        <w:t>i</w:t>
      </w:r>
      <w:r w:rsidRPr="00134FAC">
        <w:t xml:space="preserve"> plānot</w:t>
      </w:r>
      <w:r>
        <w:t>ie</w:t>
      </w:r>
      <w:r w:rsidRPr="00134FAC">
        <w:t xml:space="preserve"> izdevumi, kas nepieciešami iepirkuma līguma izpildei pilnā apmērā</w:t>
      </w:r>
      <w:r>
        <w:t>,</w:t>
      </w:r>
      <w:r w:rsidRPr="00134FAC">
        <w:t xml:space="preserve"> atbilstošā kvalitātē</w:t>
      </w:r>
      <w:r>
        <w:t xml:space="preserve"> un</w:t>
      </w:r>
      <w:r w:rsidRPr="00134FAC">
        <w:t xml:space="preserve"> saskaņā ar spēkā esošajiem normatīvajiem aktiem</w:t>
      </w:r>
      <w:r>
        <w:t>;</w:t>
      </w:r>
    </w:p>
    <w:p w:rsidR="00B439E8" w:rsidRPr="005E6D82" w:rsidRDefault="00B439E8" w:rsidP="00B439E8">
      <w:pPr>
        <w:pStyle w:val="ListParagraph"/>
        <w:widowControl w:val="0"/>
        <w:numPr>
          <w:ilvl w:val="2"/>
          <w:numId w:val="9"/>
        </w:numPr>
        <w:ind w:left="0" w:firstLine="0"/>
        <w:jc w:val="both"/>
        <w:rPr>
          <w:rFonts w:eastAsia="Courier New"/>
          <w:sz w:val="22"/>
          <w:szCs w:val="22"/>
        </w:rPr>
      </w:pPr>
      <w:r w:rsidRPr="00134FAC">
        <w:t>jāparedz visas nepieciešamās izmaksas</w:t>
      </w:r>
      <w:r>
        <w:t>,</w:t>
      </w:r>
      <w:r w:rsidRPr="00000E7B">
        <w:t xml:space="preserve"> </w:t>
      </w:r>
      <w:r w:rsidRPr="00134FAC">
        <w:t>k</w:t>
      </w:r>
      <w:r>
        <w:t>as</w:t>
      </w:r>
      <w:r w:rsidRPr="00134FAC">
        <w:t xml:space="preserve"> radīsies līguma izpildes laikā, kā arī izmaksas, kas var būt nepieciešamas, lai nodrošinātu atbilstību saistošajām Latvijas Republikas normatīvu prasībām</w:t>
      </w:r>
      <w:r w:rsidRPr="00E52439">
        <w:rPr>
          <w:rFonts w:eastAsia="Courier New"/>
        </w:rPr>
        <w:t xml:space="preserve"> izpildei, kā arī visas izmaksas, kas saistītas ar iespējamajiem riskiem (piem., tirgus cenu svārstības, vai nekvalitatīv</w:t>
      </w:r>
      <w:r>
        <w:rPr>
          <w:rFonts w:eastAsia="Courier New"/>
        </w:rPr>
        <w:t xml:space="preserve">i izbūvēto elementu </w:t>
      </w:r>
      <w:r w:rsidRPr="00E52439">
        <w:rPr>
          <w:rFonts w:eastAsia="Courier New"/>
        </w:rPr>
        <w:t>nomaiņa)</w:t>
      </w:r>
      <w:r w:rsidR="005E6D82">
        <w:t>;</w:t>
      </w:r>
    </w:p>
    <w:p w:rsidR="005E6D82" w:rsidRPr="00230E16" w:rsidRDefault="005E6D82" w:rsidP="00B439E8">
      <w:pPr>
        <w:pStyle w:val="ListParagraph"/>
        <w:widowControl w:val="0"/>
        <w:numPr>
          <w:ilvl w:val="2"/>
          <w:numId w:val="9"/>
        </w:numPr>
        <w:ind w:left="0" w:firstLine="0"/>
        <w:jc w:val="both"/>
        <w:rPr>
          <w:rFonts w:eastAsia="Courier New"/>
          <w:sz w:val="22"/>
          <w:szCs w:val="22"/>
        </w:rPr>
      </w:pPr>
      <w:r>
        <w:rPr>
          <w:rFonts w:eastAsia="Courier New"/>
          <w:sz w:val="22"/>
          <w:szCs w:val="22"/>
        </w:rPr>
        <w:t>piedāvājums derīgs 6 (sešus) mēnešus.</w:t>
      </w:r>
    </w:p>
    <w:p w:rsidR="00B439E8" w:rsidRPr="003B0B1D" w:rsidRDefault="00B439E8" w:rsidP="00B439E8">
      <w:pPr>
        <w:pStyle w:val="ListParagraph"/>
        <w:widowControl w:val="0"/>
        <w:numPr>
          <w:ilvl w:val="1"/>
          <w:numId w:val="9"/>
        </w:numPr>
        <w:ind w:left="0" w:firstLine="0"/>
        <w:jc w:val="both"/>
        <w:rPr>
          <w:rFonts w:eastAsia="Courier New"/>
          <w:sz w:val="22"/>
          <w:szCs w:val="22"/>
        </w:rPr>
      </w:pPr>
      <w:r>
        <w:t xml:space="preserve">Finanšu piedāvājums ir saistošs Pretendentam visā Līguma izpildes laikā. </w:t>
      </w:r>
    </w:p>
    <w:p w:rsidR="000D449F" w:rsidRPr="00CA7311" w:rsidRDefault="000D449F" w:rsidP="000D449F">
      <w:pPr>
        <w:pStyle w:val="Apakpunkts"/>
        <w:numPr>
          <w:ilvl w:val="0"/>
          <w:numId w:val="0"/>
        </w:numPr>
        <w:tabs>
          <w:tab w:val="left" w:pos="0"/>
        </w:tabs>
        <w:autoSpaceDE w:val="0"/>
        <w:autoSpaceDN w:val="0"/>
        <w:adjustRightInd w:val="0"/>
        <w:jc w:val="both"/>
        <w:rPr>
          <w:rFonts w:ascii="Times New Roman" w:hAnsi="Times New Roman"/>
          <w:b w:val="0"/>
          <w:sz w:val="24"/>
          <w:lang w:eastAsia="en-GB"/>
        </w:rPr>
      </w:pPr>
      <w:r w:rsidRPr="00CA7311">
        <w:rPr>
          <w:rFonts w:ascii="Times New Roman" w:hAnsi="Times New Roman"/>
          <w:b w:val="0"/>
          <w:bCs/>
          <w:sz w:val="24"/>
        </w:rPr>
        <w:t>3.</w:t>
      </w:r>
      <w:r w:rsidR="00B439E8">
        <w:rPr>
          <w:rFonts w:ascii="Times New Roman" w:hAnsi="Times New Roman"/>
          <w:b w:val="0"/>
          <w:bCs/>
          <w:sz w:val="24"/>
        </w:rPr>
        <w:t>6</w:t>
      </w:r>
      <w:r w:rsidRPr="00CA7311">
        <w:rPr>
          <w:rFonts w:ascii="Times New Roman" w:hAnsi="Times New Roman"/>
          <w:b w:val="0"/>
          <w:bCs/>
          <w:sz w:val="24"/>
        </w:rPr>
        <w:t xml:space="preserve">. Pretendents nav izslēdzams no dalības cenu aptaujas </w:t>
      </w:r>
      <w:r w:rsidRPr="00CA7311">
        <w:rPr>
          <w:rFonts w:ascii="Times New Roman" w:hAnsi="Times New Roman"/>
          <w:b w:val="0"/>
          <w:sz w:val="24"/>
          <w:lang w:eastAsia="en-GB"/>
        </w:rPr>
        <w:t xml:space="preserve">Sabiedrisko pakalpojumu sniedzēju iepirkuma likuma (turpmāk tekstā – </w:t>
      </w:r>
      <w:proofErr w:type="spellStart"/>
      <w:r w:rsidRPr="00CA7311">
        <w:rPr>
          <w:rFonts w:ascii="Times New Roman" w:hAnsi="Times New Roman"/>
          <w:b w:val="0"/>
          <w:sz w:val="24"/>
          <w:lang w:eastAsia="en-GB"/>
        </w:rPr>
        <w:t>SPSIL</w:t>
      </w:r>
      <w:proofErr w:type="spellEnd"/>
      <w:r w:rsidRPr="00CA7311">
        <w:rPr>
          <w:rFonts w:ascii="Times New Roman" w:hAnsi="Times New Roman"/>
          <w:b w:val="0"/>
          <w:sz w:val="24"/>
          <w:lang w:eastAsia="en-GB"/>
        </w:rPr>
        <w:t xml:space="preserve">) </w:t>
      </w:r>
      <w:proofErr w:type="spellStart"/>
      <w:r w:rsidRPr="00CA7311">
        <w:rPr>
          <w:rFonts w:ascii="Times New Roman" w:hAnsi="Times New Roman"/>
          <w:b w:val="0"/>
          <w:sz w:val="24"/>
          <w:lang w:eastAsia="en-GB"/>
        </w:rPr>
        <w:t>48.panta</w:t>
      </w:r>
      <w:proofErr w:type="spellEnd"/>
      <w:r w:rsidRPr="00CA7311">
        <w:rPr>
          <w:rFonts w:ascii="Times New Roman" w:hAnsi="Times New Roman"/>
          <w:b w:val="0"/>
          <w:sz w:val="24"/>
          <w:lang w:eastAsia="en-GB"/>
        </w:rPr>
        <w:t xml:space="preserve"> otrās daļas </w:t>
      </w:r>
      <w:proofErr w:type="spellStart"/>
      <w:r w:rsidRPr="00CA7311">
        <w:rPr>
          <w:rFonts w:ascii="Times New Roman" w:hAnsi="Times New Roman"/>
          <w:b w:val="0"/>
          <w:sz w:val="24"/>
          <w:lang w:eastAsia="en-GB"/>
        </w:rPr>
        <w:t>2.punktā</w:t>
      </w:r>
      <w:proofErr w:type="spellEnd"/>
      <w:r w:rsidRPr="00CA7311">
        <w:rPr>
          <w:rFonts w:ascii="Times New Roman" w:hAnsi="Times New Roman"/>
          <w:b w:val="0"/>
          <w:sz w:val="24"/>
          <w:lang w:eastAsia="en-GB"/>
        </w:rPr>
        <w:t xml:space="preserve"> minētajā gadījumā (VID administrējamo nodokļu parāds nepārsniedz 150 eiro).</w:t>
      </w:r>
    </w:p>
    <w:p w:rsidR="00C924BE" w:rsidRDefault="000D449F" w:rsidP="00C924BE">
      <w:pPr>
        <w:spacing w:after="0"/>
        <w:jc w:val="both"/>
        <w:rPr>
          <w:rFonts w:ascii="Times New Roman" w:hAnsi="Times New Roman" w:cs="Times New Roman"/>
          <w:bCs/>
          <w:sz w:val="24"/>
          <w:szCs w:val="24"/>
        </w:rPr>
      </w:pPr>
      <w:r w:rsidRPr="00CA7311">
        <w:rPr>
          <w:rFonts w:ascii="Times New Roman" w:hAnsi="Times New Roman" w:cs="Times New Roman"/>
          <w:bCs/>
          <w:sz w:val="24"/>
        </w:rPr>
        <w:t>3.</w:t>
      </w:r>
      <w:r w:rsidR="00B439E8">
        <w:rPr>
          <w:rFonts w:ascii="Times New Roman" w:hAnsi="Times New Roman" w:cs="Times New Roman"/>
          <w:bCs/>
          <w:sz w:val="24"/>
        </w:rPr>
        <w:t>7</w:t>
      </w:r>
      <w:r w:rsidRPr="00CA7311">
        <w:rPr>
          <w:rFonts w:ascii="Times New Roman" w:hAnsi="Times New Roman" w:cs="Times New Roman"/>
          <w:b/>
          <w:bCs/>
          <w:sz w:val="24"/>
        </w:rPr>
        <w:t xml:space="preserve">. </w:t>
      </w:r>
      <w:r w:rsidRPr="00CA7311">
        <w:rPr>
          <w:rFonts w:ascii="Times New Roman" w:hAnsi="Times New Roman" w:cs="Times New Roman"/>
          <w:sz w:val="24"/>
          <w:szCs w:val="24"/>
        </w:rPr>
        <w:t xml:space="preserve">Piegādātājs var balstīties uz citu personu saimnieciskajām un finansiālajām iespējām, ja tas ir nepieciešams konkrētā līguma izpildei, neatkarīgi no savstarpējo attiecību tiesiskā rakstura. Šajā gadījumā piegādātājs un persona, uz kuras saimnieciskajām un finansiālajām iespējām tas balstās, </w:t>
      </w:r>
      <w:r w:rsidRPr="00CA7311">
        <w:rPr>
          <w:rFonts w:ascii="Times New Roman" w:hAnsi="Times New Roman" w:cs="Times New Roman"/>
          <w:sz w:val="24"/>
          <w:szCs w:val="24"/>
        </w:rPr>
        <w:lastRenderedPageBreak/>
        <w:t>ir solidāri atbildīgi par iepirkuma līguma izpildi.</w:t>
      </w:r>
      <w:r w:rsidR="00B439E8">
        <w:rPr>
          <w:rFonts w:ascii="Times New Roman" w:hAnsi="Times New Roman" w:cs="Times New Roman"/>
          <w:sz w:val="24"/>
          <w:szCs w:val="24"/>
        </w:rPr>
        <w:t xml:space="preserve"> Ja balstās citu personu iespējam, to norāda pieteikumā (</w:t>
      </w:r>
      <w:proofErr w:type="spellStart"/>
      <w:r w:rsidR="00B439E8">
        <w:rPr>
          <w:rFonts w:ascii="Times New Roman" w:hAnsi="Times New Roman" w:cs="Times New Roman"/>
          <w:sz w:val="24"/>
          <w:szCs w:val="24"/>
        </w:rPr>
        <w:t>1.pielikums</w:t>
      </w:r>
      <w:proofErr w:type="spellEnd"/>
      <w:r w:rsidR="00B439E8">
        <w:rPr>
          <w:rFonts w:ascii="Times New Roman" w:hAnsi="Times New Roman" w:cs="Times New Roman"/>
          <w:sz w:val="24"/>
          <w:szCs w:val="24"/>
        </w:rPr>
        <w:t>)</w:t>
      </w:r>
      <w:r w:rsidR="00C924BE">
        <w:rPr>
          <w:rFonts w:ascii="Times New Roman" w:hAnsi="Times New Roman" w:cs="Times New Roman"/>
          <w:sz w:val="24"/>
          <w:szCs w:val="24"/>
        </w:rPr>
        <w:t xml:space="preserve"> un iesniedz brīvas formas apliecinājumu, ka piedalīsies Pasūtītāja izsludināta iepirkuma “</w:t>
      </w:r>
      <w:r w:rsidR="00C924BE" w:rsidRPr="00C924BE">
        <w:rPr>
          <w:rFonts w:ascii="Times New Roman" w:hAnsi="Times New Roman" w:cs="Times New Roman"/>
          <w:bCs/>
          <w:sz w:val="24"/>
          <w:szCs w:val="24"/>
        </w:rPr>
        <w:t>Ūdens vada un kanalizācijas ārējo tīklu projektēšana un izbūve Rīgas ielā 55, Baldonē</w:t>
      </w:r>
      <w:r w:rsidR="00C924BE">
        <w:rPr>
          <w:rFonts w:ascii="Times New Roman" w:hAnsi="Times New Roman" w:cs="Times New Roman"/>
          <w:bCs/>
          <w:sz w:val="24"/>
          <w:szCs w:val="24"/>
        </w:rPr>
        <w:t>” realizācijā.</w:t>
      </w:r>
    </w:p>
    <w:p w:rsidR="00D92992" w:rsidRPr="00C924BE" w:rsidRDefault="000D449F" w:rsidP="00C924BE">
      <w:pPr>
        <w:spacing w:after="0"/>
        <w:jc w:val="both"/>
        <w:rPr>
          <w:rFonts w:ascii="Times New Roman" w:hAnsi="Times New Roman" w:cs="Times New Roman"/>
          <w:sz w:val="24"/>
          <w:szCs w:val="24"/>
        </w:rPr>
      </w:pPr>
      <w:r w:rsidRPr="00C924BE">
        <w:rPr>
          <w:rFonts w:ascii="Times New Roman" w:hAnsi="Times New Roman" w:cs="Times New Roman"/>
          <w:bCs/>
          <w:sz w:val="24"/>
          <w:szCs w:val="24"/>
        </w:rPr>
        <w:t>3.</w:t>
      </w:r>
      <w:r w:rsidR="00B439E8" w:rsidRPr="00C924BE">
        <w:rPr>
          <w:rFonts w:ascii="Times New Roman" w:hAnsi="Times New Roman" w:cs="Times New Roman"/>
          <w:bCs/>
          <w:sz w:val="24"/>
          <w:szCs w:val="24"/>
        </w:rPr>
        <w:t>8</w:t>
      </w:r>
      <w:r w:rsidRPr="00C924BE">
        <w:rPr>
          <w:rFonts w:ascii="Times New Roman" w:hAnsi="Times New Roman" w:cs="Times New Roman"/>
          <w:bCs/>
          <w:sz w:val="24"/>
          <w:szCs w:val="24"/>
        </w:rPr>
        <w:t xml:space="preserve">. </w:t>
      </w:r>
      <w:r w:rsidRPr="00C924BE">
        <w:rPr>
          <w:rFonts w:ascii="Times New Roman" w:hAnsi="Times New Roman" w:cs="Times New Roman"/>
          <w:sz w:val="24"/>
          <w:szCs w:val="24"/>
        </w:rPr>
        <w:t>Pretendents apliecina savu pieredzi</w:t>
      </w:r>
      <w:r w:rsidR="00D92992" w:rsidRPr="00C924BE">
        <w:rPr>
          <w:rFonts w:ascii="Times New Roman" w:hAnsi="Times New Roman" w:cs="Times New Roman"/>
          <w:sz w:val="24"/>
          <w:szCs w:val="24"/>
        </w:rPr>
        <w:t xml:space="preserve"> ārējo</w:t>
      </w:r>
      <w:r w:rsidRPr="00C924BE">
        <w:rPr>
          <w:rFonts w:ascii="Times New Roman" w:hAnsi="Times New Roman" w:cs="Times New Roman"/>
          <w:sz w:val="24"/>
          <w:szCs w:val="24"/>
        </w:rPr>
        <w:t xml:space="preserve"> ūdens un kanalizācijas </w:t>
      </w:r>
      <w:r w:rsidR="00D92992" w:rsidRPr="00C924BE">
        <w:rPr>
          <w:rFonts w:ascii="Times New Roman" w:hAnsi="Times New Roman" w:cs="Times New Roman"/>
          <w:sz w:val="24"/>
          <w:szCs w:val="24"/>
        </w:rPr>
        <w:t>tīklu</w:t>
      </w:r>
      <w:r w:rsidRPr="00C924BE">
        <w:rPr>
          <w:rFonts w:ascii="Times New Roman" w:hAnsi="Times New Roman" w:cs="Times New Roman"/>
          <w:sz w:val="24"/>
          <w:szCs w:val="24"/>
        </w:rPr>
        <w:t xml:space="preserve"> izbūves vai remonta jomā</w:t>
      </w:r>
      <w:r w:rsidR="00CA7311" w:rsidRPr="00C924BE">
        <w:rPr>
          <w:rFonts w:ascii="Times New Roman" w:hAnsi="Times New Roman" w:cs="Times New Roman"/>
          <w:sz w:val="24"/>
          <w:szCs w:val="24"/>
        </w:rPr>
        <w:t xml:space="preserve"> (</w:t>
      </w:r>
      <w:proofErr w:type="spellStart"/>
      <w:r w:rsidR="00B439E8" w:rsidRPr="00C924BE">
        <w:rPr>
          <w:rFonts w:ascii="Times New Roman" w:hAnsi="Times New Roman" w:cs="Times New Roman"/>
          <w:sz w:val="24"/>
          <w:szCs w:val="24"/>
        </w:rPr>
        <w:t>4</w:t>
      </w:r>
      <w:r w:rsidR="00CA7311" w:rsidRPr="00C924BE">
        <w:rPr>
          <w:rFonts w:ascii="Times New Roman" w:hAnsi="Times New Roman" w:cs="Times New Roman"/>
          <w:sz w:val="24"/>
          <w:szCs w:val="24"/>
        </w:rPr>
        <w:t>.pielikums</w:t>
      </w:r>
      <w:proofErr w:type="spellEnd"/>
      <w:r w:rsidR="00CA7311" w:rsidRPr="00C924BE">
        <w:rPr>
          <w:rFonts w:ascii="Times New Roman" w:hAnsi="Times New Roman" w:cs="Times New Roman"/>
          <w:sz w:val="24"/>
          <w:szCs w:val="24"/>
        </w:rPr>
        <w:t>)</w:t>
      </w:r>
      <w:r w:rsidR="00E13266" w:rsidRPr="00C924BE">
        <w:rPr>
          <w:rFonts w:ascii="Times New Roman" w:hAnsi="Times New Roman" w:cs="Times New Roman"/>
          <w:sz w:val="24"/>
          <w:szCs w:val="24"/>
        </w:rPr>
        <w:t xml:space="preserve"> </w:t>
      </w:r>
      <w:r w:rsidR="00D92992" w:rsidRPr="00C924BE">
        <w:rPr>
          <w:rFonts w:ascii="Times New Roman" w:hAnsi="Times New Roman" w:cs="Times New Roman"/>
          <w:sz w:val="24"/>
          <w:szCs w:val="24"/>
        </w:rPr>
        <w:t xml:space="preserve">pēdējo 3 (trīs) gadu laikā. </w:t>
      </w:r>
    </w:p>
    <w:p w:rsidR="00B439E8" w:rsidRDefault="00D92992" w:rsidP="00C924BE">
      <w:pPr>
        <w:spacing w:after="0"/>
        <w:jc w:val="both"/>
        <w:rPr>
          <w:rFonts w:ascii="Times New Roman" w:hAnsi="Times New Roman" w:cs="Times New Roman"/>
          <w:sz w:val="24"/>
          <w:szCs w:val="24"/>
        </w:rPr>
      </w:pPr>
      <w:r>
        <w:rPr>
          <w:rFonts w:ascii="Times New Roman" w:hAnsi="Times New Roman" w:cs="Times New Roman"/>
          <w:sz w:val="24"/>
          <w:szCs w:val="24"/>
        </w:rPr>
        <w:t xml:space="preserve">3.9. </w:t>
      </w:r>
      <w:r w:rsidR="00E13266">
        <w:rPr>
          <w:rFonts w:ascii="Times New Roman" w:hAnsi="Times New Roman" w:cs="Times New Roman"/>
          <w:sz w:val="24"/>
          <w:szCs w:val="24"/>
        </w:rPr>
        <w:t xml:space="preserve"> </w:t>
      </w:r>
      <w:r>
        <w:rPr>
          <w:rFonts w:ascii="Times New Roman" w:hAnsi="Times New Roman" w:cs="Times New Roman"/>
          <w:sz w:val="24"/>
          <w:szCs w:val="24"/>
        </w:rPr>
        <w:t>Pretendents apliecina , ka tā rīcībā ir atbilstošas kvalifikācijas būvdarbu vadītājs (</w:t>
      </w:r>
      <w:proofErr w:type="spellStart"/>
      <w:r>
        <w:rPr>
          <w:rFonts w:ascii="Times New Roman" w:hAnsi="Times New Roman" w:cs="Times New Roman"/>
          <w:sz w:val="24"/>
          <w:szCs w:val="24"/>
        </w:rPr>
        <w:t>5.pielikums</w:t>
      </w:r>
      <w:proofErr w:type="spellEnd"/>
      <w:r>
        <w:rPr>
          <w:rFonts w:ascii="Times New Roman" w:hAnsi="Times New Roman" w:cs="Times New Roman"/>
          <w:sz w:val="24"/>
          <w:szCs w:val="24"/>
        </w:rPr>
        <w:t xml:space="preserve">). </w:t>
      </w:r>
    </w:p>
    <w:p w:rsidR="000D449F" w:rsidRDefault="00B439E8" w:rsidP="00C924BE">
      <w:pPr>
        <w:spacing w:after="0"/>
        <w:jc w:val="both"/>
        <w:rPr>
          <w:rFonts w:ascii="Times New Roman" w:eastAsia="Courier New" w:hAnsi="Times New Roman" w:cs="Times New Roman"/>
          <w:sz w:val="24"/>
          <w:szCs w:val="24"/>
        </w:rPr>
      </w:pPr>
      <w:r w:rsidRPr="00B439E8">
        <w:rPr>
          <w:rFonts w:ascii="Times New Roman" w:eastAsia="Courier New" w:hAnsi="Times New Roman" w:cs="Times New Roman"/>
          <w:sz w:val="24"/>
          <w:szCs w:val="24"/>
        </w:rPr>
        <w:t>3.</w:t>
      </w:r>
      <w:r w:rsidR="00D92992">
        <w:rPr>
          <w:rFonts w:ascii="Times New Roman" w:eastAsia="Courier New" w:hAnsi="Times New Roman" w:cs="Times New Roman"/>
          <w:sz w:val="24"/>
          <w:szCs w:val="24"/>
        </w:rPr>
        <w:t>10</w:t>
      </w:r>
      <w:r w:rsidRPr="00B439E8">
        <w:rPr>
          <w:rFonts w:ascii="Times New Roman" w:eastAsia="Courier New" w:hAnsi="Times New Roman" w:cs="Times New Roman"/>
          <w:sz w:val="24"/>
          <w:szCs w:val="24"/>
        </w:rPr>
        <w:t xml:space="preserve">. </w:t>
      </w:r>
      <w:r w:rsidR="000D449F" w:rsidRPr="00B439E8">
        <w:rPr>
          <w:rFonts w:ascii="Times New Roman" w:eastAsia="Courier New" w:hAnsi="Times New Roman" w:cs="Times New Roman"/>
          <w:sz w:val="24"/>
          <w:szCs w:val="24"/>
        </w:rPr>
        <w:t>Pretendentam ir spēkā vispārējās civiltiesiskās apdrošināšanas polise</w:t>
      </w:r>
      <w:r>
        <w:rPr>
          <w:rFonts w:ascii="Times New Roman" w:eastAsia="Courier New" w:hAnsi="Times New Roman" w:cs="Times New Roman"/>
          <w:sz w:val="24"/>
          <w:szCs w:val="24"/>
        </w:rPr>
        <w:t xml:space="preserve"> (turpmāk – polise)</w:t>
      </w:r>
      <w:r w:rsidR="000D449F" w:rsidRPr="00B439E8">
        <w:rPr>
          <w:rFonts w:ascii="Times New Roman" w:eastAsia="Courier New" w:hAnsi="Times New Roman" w:cs="Times New Roman"/>
          <w:sz w:val="24"/>
          <w:szCs w:val="24"/>
        </w:rPr>
        <w:t>.</w:t>
      </w:r>
      <w:r>
        <w:rPr>
          <w:rFonts w:ascii="Times New Roman" w:eastAsia="Courier New" w:hAnsi="Times New Roman" w:cs="Times New Roman"/>
          <w:sz w:val="24"/>
          <w:szCs w:val="24"/>
        </w:rPr>
        <w:t xml:space="preserve"> </w:t>
      </w:r>
      <w:r w:rsidR="00CD3077">
        <w:rPr>
          <w:rFonts w:ascii="Times New Roman" w:eastAsia="Courier New" w:hAnsi="Times New Roman" w:cs="Times New Roman"/>
          <w:sz w:val="24"/>
          <w:szCs w:val="24"/>
        </w:rPr>
        <w:t xml:space="preserve">Ja par iepirkuma uzvarētāju atzīst pretendentu, kam nav spēkā esošas polises, tā jāiesniedz Pasūtītājam 5 (piecu) darba dienu laikā, pēc tam, kad saņemta ziņa par līguma tiesību piešķiršanu. </w:t>
      </w:r>
    </w:p>
    <w:p w:rsidR="00CD3077" w:rsidRPr="00B439E8" w:rsidRDefault="00CD3077" w:rsidP="00B439E8">
      <w:pPr>
        <w:jc w:val="both"/>
        <w:rPr>
          <w:rFonts w:ascii="Times New Roman" w:eastAsia="Courier New" w:hAnsi="Times New Roman" w:cs="Times New Roman"/>
          <w:sz w:val="24"/>
          <w:szCs w:val="24"/>
        </w:rPr>
      </w:pPr>
      <w:r>
        <w:rPr>
          <w:rFonts w:ascii="Times New Roman" w:eastAsia="Courier New" w:hAnsi="Times New Roman" w:cs="Times New Roman"/>
          <w:sz w:val="24"/>
          <w:szCs w:val="24"/>
        </w:rPr>
        <w:t>3.1</w:t>
      </w:r>
      <w:r w:rsidR="00D92992">
        <w:rPr>
          <w:rFonts w:ascii="Times New Roman" w:eastAsia="Courier New" w:hAnsi="Times New Roman" w:cs="Times New Roman"/>
          <w:sz w:val="24"/>
          <w:szCs w:val="24"/>
        </w:rPr>
        <w:t>1</w:t>
      </w:r>
      <w:r>
        <w:rPr>
          <w:rFonts w:ascii="Times New Roman" w:eastAsia="Courier New" w:hAnsi="Times New Roman" w:cs="Times New Roman"/>
          <w:sz w:val="24"/>
          <w:szCs w:val="24"/>
        </w:rPr>
        <w:t xml:space="preserve">. Ja noteikumu </w:t>
      </w:r>
      <w:proofErr w:type="spellStart"/>
      <w:r>
        <w:rPr>
          <w:rFonts w:ascii="Times New Roman" w:eastAsia="Courier New" w:hAnsi="Times New Roman" w:cs="Times New Roman"/>
          <w:sz w:val="24"/>
          <w:szCs w:val="24"/>
        </w:rPr>
        <w:t>3.9.punktā</w:t>
      </w:r>
      <w:proofErr w:type="spellEnd"/>
      <w:r>
        <w:rPr>
          <w:rFonts w:ascii="Times New Roman" w:eastAsia="Courier New" w:hAnsi="Times New Roman" w:cs="Times New Roman"/>
          <w:sz w:val="24"/>
          <w:szCs w:val="24"/>
        </w:rPr>
        <w:t xml:space="preserve"> minētajā termiņā Pasūtītājs nesaņem polisi, tiek uzskatīts, ka pretendents atsakās slēgt līgumu un iepirkumu komisija rīkojas atbilstoši šī nolikuma 4.</w:t>
      </w:r>
      <w:r w:rsidR="0041419C">
        <w:rPr>
          <w:rFonts w:ascii="Times New Roman" w:eastAsia="Courier New" w:hAnsi="Times New Roman" w:cs="Times New Roman"/>
          <w:sz w:val="24"/>
          <w:szCs w:val="24"/>
        </w:rPr>
        <w:t>5</w:t>
      </w:r>
      <w:r>
        <w:rPr>
          <w:rFonts w:ascii="Times New Roman" w:eastAsia="Courier New" w:hAnsi="Times New Roman" w:cs="Times New Roman"/>
          <w:sz w:val="24"/>
          <w:szCs w:val="24"/>
        </w:rPr>
        <w:t>.</w:t>
      </w:r>
      <w:r w:rsidR="0041419C">
        <w:rPr>
          <w:rFonts w:ascii="Times New Roman" w:eastAsia="Courier New" w:hAnsi="Times New Roman" w:cs="Times New Roman"/>
          <w:sz w:val="24"/>
          <w:szCs w:val="24"/>
        </w:rPr>
        <w:t xml:space="preserve"> </w:t>
      </w:r>
      <w:r>
        <w:rPr>
          <w:rFonts w:ascii="Times New Roman" w:eastAsia="Courier New" w:hAnsi="Times New Roman" w:cs="Times New Roman"/>
          <w:sz w:val="24"/>
          <w:szCs w:val="24"/>
        </w:rPr>
        <w:t>punktā noteik</w:t>
      </w:r>
      <w:r w:rsidR="0041419C">
        <w:rPr>
          <w:rFonts w:ascii="Times New Roman" w:eastAsia="Courier New" w:hAnsi="Times New Roman" w:cs="Times New Roman"/>
          <w:sz w:val="24"/>
          <w:szCs w:val="24"/>
        </w:rPr>
        <w:t>t</w:t>
      </w:r>
      <w:r>
        <w:rPr>
          <w:rFonts w:ascii="Times New Roman" w:eastAsia="Courier New" w:hAnsi="Times New Roman" w:cs="Times New Roman"/>
          <w:sz w:val="24"/>
          <w:szCs w:val="24"/>
        </w:rPr>
        <w:t>ajam.</w:t>
      </w:r>
    </w:p>
    <w:p w:rsidR="00CD3077" w:rsidRPr="00CD3077" w:rsidRDefault="00CD3077" w:rsidP="00CD3077">
      <w:pPr>
        <w:pStyle w:val="ListParagraph"/>
        <w:tabs>
          <w:tab w:val="left" w:pos="0"/>
        </w:tabs>
        <w:ind w:left="360"/>
        <w:jc w:val="center"/>
        <w:rPr>
          <w:b/>
        </w:rPr>
      </w:pPr>
      <w:r>
        <w:rPr>
          <w:b/>
        </w:rPr>
        <w:t>4. Piedāvājumu iesniegšana, vērtēšana un lēmuma pieņemšana</w:t>
      </w:r>
    </w:p>
    <w:p w:rsidR="00CA7311" w:rsidRDefault="0041419C" w:rsidP="00CA7311">
      <w:pPr>
        <w:tabs>
          <w:tab w:val="left" w:pos="0"/>
        </w:tabs>
        <w:spacing w:after="0"/>
        <w:jc w:val="both"/>
        <w:rPr>
          <w:rFonts w:ascii="Times New Roman" w:hAnsi="Times New Roman" w:cs="Times New Roman"/>
          <w:sz w:val="24"/>
          <w:szCs w:val="24"/>
          <w:highlight w:val="yellow"/>
        </w:rPr>
      </w:pPr>
      <w:r>
        <w:rPr>
          <w:rFonts w:ascii="Times New Roman" w:hAnsi="Times New Roman" w:cs="Times New Roman"/>
          <w:sz w:val="24"/>
          <w:szCs w:val="24"/>
        </w:rPr>
        <w:t>4</w:t>
      </w:r>
      <w:r w:rsidR="000D449F" w:rsidRPr="00CA7311">
        <w:rPr>
          <w:rFonts w:ascii="Times New Roman" w:hAnsi="Times New Roman" w:cs="Times New Roman"/>
          <w:sz w:val="24"/>
          <w:szCs w:val="24"/>
        </w:rPr>
        <w:t xml:space="preserve">.1. </w:t>
      </w:r>
      <w:bookmarkStart w:id="0" w:name="_Hlk148425472"/>
      <w:r w:rsidR="000D449F" w:rsidRPr="00CA7311">
        <w:rPr>
          <w:rFonts w:ascii="Times New Roman" w:hAnsi="Times New Roman" w:cs="Times New Roman"/>
          <w:sz w:val="24"/>
          <w:szCs w:val="24"/>
        </w:rPr>
        <w:t xml:space="preserve">Piedāvājumu cenu aptaujā iesniegt iesūtot e-pastā: </w:t>
      </w:r>
      <w:hyperlink r:id="rId8" w:history="1">
        <w:proofErr w:type="spellStart"/>
        <w:r w:rsidR="000D449F" w:rsidRPr="00CA7311">
          <w:rPr>
            <w:rStyle w:val="Hyperlink"/>
            <w:rFonts w:ascii="Times New Roman" w:hAnsi="Times New Roman" w:cs="Times New Roman"/>
            <w:sz w:val="24"/>
            <w:szCs w:val="24"/>
          </w:rPr>
          <w:t>info@kekavasnami.lv</w:t>
        </w:r>
        <w:proofErr w:type="spellEnd"/>
      </w:hyperlink>
      <w:r w:rsidR="000D449F" w:rsidRPr="00CA7311">
        <w:rPr>
          <w:rFonts w:ascii="Times New Roman" w:hAnsi="Times New Roman" w:cs="Times New Roman"/>
          <w:sz w:val="24"/>
          <w:szCs w:val="24"/>
        </w:rPr>
        <w:t xml:space="preserve"> vai klātienē  Rāmavas ielā 17, </w:t>
      </w:r>
      <w:proofErr w:type="spellStart"/>
      <w:r w:rsidR="000D449F" w:rsidRPr="00CA7311">
        <w:rPr>
          <w:rFonts w:ascii="Times New Roman" w:hAnsi="Times New Roman" w:cs="Times New Roman"/>
          <w:sz w:val="24"/>
          <w:szCs w:val="24"/>
        </w:rPr>
        <w:t>Rāmava</w:t>
      </w:r>
      <w:proofErr w:type="spellEnd"/>
      <w:r w:rsidR="000D449F" w:rsidRPr="00CA7311">
        <w:rPr>
          <w:rFonts w:ascii="Times New Roman" w:hAnsi="Times New Roman" w:cs="Times New Roman"/>
          <w:sz w:val="24"/>
          <w:szCs w:val="24"/>
        </w:rPr>
        <w:t xml:space="preserve">, Ķekavas pagastā, Ķekavas novadā līdz </w:t>
      </w:r>
      <w:proofErr w:type="spellStart"/>
      <w:r w:rsidR="000D449F" w:rsidRPr="00CA7311">
        <w:rPr>
          <w:rFonts w:ascii="Times New Roman" w:hAnsi="Times New Roman" w:cs="Times New Roman"/>
          <w:b/>
          <w:sz w:val="24"/>
          <w:szCs w:val="24"/>
          <w:highlight w:val="yellow"/>
        </w:rPr>
        <w:t>2025.gada</w:t>
      </w:r>
      <w:proofErr w:type="spellEnd"/>
      <w:r w:rsidR="000D449F" w:rsidRPr="00CA7311">
        <w:rPr>
          <w:rFonts w:ascii="Times New Roman" w:hAnsi="Times New Roman" w:cs="Times New Roman"/>
          <w:b/>
          <w:sz w:val="24"/>
          <w:szCs w:val="24"/>
          <w:highlight w:val="yellow"/>
        </w:rPr>
        <w:t xml:space="preserve"> </w:t>
      </w:r>
      <w:proofErr w:type="spellStart"/>
      <w:r w:rsidR="000D449F" w:rsidRPr="00CA7311">
        <w:rPr>
          <w:rFonts w:ascii="Times New Roman" w:hAnsi="Times New Roman" w:cs="Times New Roman"/>
          <w:b/>
          <w:sz w:val="24"/>
          <w:szCs w:val="24"/>
          <w:highlight w:val="yellow"/>
        </w:rPr>
        <w:t>24.aprīlim</w:t>
      </w:r>
      <w:proofErr w:type="spellEnd"/>
      <w:r w:rsidR="000D449F" w:rsidRPr="00CA7311">
        <w:rPr>
          <w:rFonts w:ascii="Times New Roman" w:hAnsi="Times New Roman" w:cs="Times New Roman"/>
          <w:b/>
          <w:sz w:val="24"/>
          <w:szCs w:val="24"/>
          <w:highlight w:val="yellow"/>
        </w:rPr>
        <w:t xml:space="preserve"> plkst. 10.00</w:t>
      </w:r>
      <w:r w:rsidR="000D449F" w:rsidRPr="00CA7311">
        <w:rPr>
          <w:rFonts w:ascii="Times New Roman" w:hAnsi="Times New Roman" w:cs="Times New Roman"/>
          <w:sz w:val="24"/>
          <w:szCs w:val="24"/>
          <w:highlight w:val="yellow"/>
        </w:rPr>
        <w:t>.</w:t>
      </w:r>
      <w:bookmarkEnd w:id="0"/>
    </w:p>
    <w:p w:rsidR="000D449F" w:rsidRPr="00CA7311" w:rsidRDefault="0041419C" w:rsidP="00CA7311">
      <w:pPr>
        <w:tabs>
          <w:tab w:val="left" w:pos="0"/>
        </w:tabs>
        <w:spacing w:after="0"/>
        <w:jc w:val="both"/>
        <w:rPr>
          <w:rFonts w:ascii="Times New Roman" w:hAnsi="Times New Roman" w:cs="Times New Roman"/>
          <w:b/>
          <w:sz w:val="24"/>
          <w:szCs w:val="24"/>
        </w:rPr>
      </w:pPr>
      <w:r>
        <w:rPr>
          <w:rFonts w:ascii="Times New Roman" w:hAnsi="Times New Roman" w:cs="Times New Roman"/>
          <w:sz w:val="24"/>
          <w:szCs w:val="24"/>
        </w:rPr>
        <w:t>4</w:t>
      </w:r>
      <w:r w:rsidR="000D449F" w:rsidRPr="00CA7311">
        <w:rPr>
          <w:rFonts w:ascii="Times New Roman" w:hAnsi="Times New Roman" w:cs="Times New Roman"/>
          <w:sz w:val="24"/>
          <w:szCs w:val="24"/>
        </w:rPr>
        <w:t>.2. Pretendentu piedāvājumus vērtē un lēmumus pieņem sēdēs šādos posmos:</w:t>
      </w:r>
      <w:r w:rsidR="000D449F" w:rsidRPr="00CA7311">
        <w:rPr>
          <w:rFonts w:ascii="Times New Roman" w:hAnsi="Times New Roman" w:cs="Times New Roman"/>
          <w:b/>
          <w:sz w:val="24"/>
          <w:szCs w:val="24"/>
        </w:rPr>
        <w:t xml:space="preserve"> </w:t>
      </w:r>
    </w:p>
    <w:p w:rsidR="000D449F" w:rsidRPr="00CA7311" w:rsidRDefault="000D449F" w:rsidP="0041419C">
      <w:pPr>
        <w:pStyle w:val="ListParagraph"/>
        <w:numPr>
          <w:ilvl w:val="2"/>
          <w:numId w:val="10"/>
        </w:numPr>
        <w:ind w:left="567" w:right="-22" w:firstLine="0"/>
        <w:jc w:val="both"/>
      </w:pPr>
      <w:proofErr w:type="spellStart"/>
      <w:r w:rsidRPr="0041419C">
        <w:rPr>
          <w:i/>
        </w:rPr>
        <w:t>1.posmā</w:t>
      </w:r>
      <w:proofErr w:type="spellEnd"/>
      <w:r w:rsidRPr="00CA7311">
        <w:t xml:space="preserve"> vērtē piedāvājuma noformējuma un iesniegto dokumentu apjoma atbilstību </w:t>
      </w:r>
      <w:r w:rsidR="0041419C">
        <w:t>n</w:t>
      </w:r>
      <w:r w:rsidRPr="00CA7311">
        <w:t>olikuma prasībām un izslēgšanas nosacījumus.</w:t>
      </w:r>
    </w:p>
    <w:p w:rsidR="000D449F" w:rsidRPr="00CA7311" w:rsidRDefault="0041419C" w:rsidP="0041419C">
      <w:pPr>
        <w:pStyle w:val="ListParagraph"/>
        <w:numPr>
          <w:ilvl w:val="2"/>
          <w:numId w:val="10"/>
        </w:numPr>
        <w:ind w:left="1418" w:right="-22" w:hanging="851"/>
        <w:jc w:val="both"/>
      </w:pPr>
      <w:proofErr w:type="spellStart"/>
      <w:r>
        <w:rPr>
          <w:i/>
        </w:rPr>
        <w:t>2.</w:t>
      </w:r>
      <w:r w:rsidR="000D449F" w:rsidRPr="0041419C">
        <w:rPr>
          <w:i/>
        </w:rPr>
        <w:t>posmā</w:t>
      </w:r>
      <w:proofErr w:type="spellEnd"/>
      <w:r w:rsidR="000D449F" w:rsidRPr="00CA7311">
        <w:t xml:space="preserve"> vērtē finanšu piedāvājumu.</w:t>
      </w:r>
    </w:p>
    <w:p w:rsidR="000D449F" w:rsidRPr="00CA7311" w:rsidRDefault="000D449F" w:rsidP="0041419C">
      <w:pPr>
        <w:pStyle w:val="ListParagraph"/>
        <w:numPr>
          <w:ilvl w:val="2"/>
          <w:numId w:val="10"/>
        </w:numPr>
        <w:ind w:left="0" w:right="-22" w:firstLine="567"/>
        <w:jc w:val="both"/>
      </w:pPr>
      <w:proofErr w:type="spellStart"/>
      <w:r w:rsidRPr="0041419C">
        <w:rPr>
          <w:i/>
        </w:rPr>
        <w:t>3.posmā</w:t>
      </w:r>
      <w:proofErr w:type="spellEnd"/>
      <w:r w:rsidRPr="00CA7311">
        <w:t xml:space="preserve"> Komisija ir tiesīgā vērtēt tehniskā piedāvājuma un Pretendenta kvalifikācijas atbilstību tikai tam pretendentam, kurš iesniedzis piedāvājumu ar viszemāko cenu.</w:t>
      </w:r>
    </w:p>
    <w:p w:rsidR="0041419C" w:rsidRDefault="000D449F" w:rsidP="0041419C">
      <w:pPr>
        <w:pStyle w:val="ListParagraph"/>
        <w:numPr>
          <w:ilvl w:val="1"/>
          <w:numId w:val="10"/>
        </w:numPr>
        <w:ind w:left="0" w:right="-22" w:firstLine="0"/>
        <w:jc w:val="both"/>
      </w:pPr>
      <w:r w:rsidRPr="00CA7311">
        <w:t>Finanšu piedāvājumu vērtēšanas laikā Pasūtītājs pārbauda, vai Piedāvājumā nav aritmētisku kļūdu. Ja konstatē šādas kļūdas, tās labo. Par kļūdu labojumu un laboto piedāvājuma summu Pasūtītājs paziņo Pretendentam, kura pieļautās kļūdas labotas. Vērtējot Finanšu piedāvājumu, Pasūtītājs ņem vērā labojumus.</w:t>
      </w:r>
      <w:r w:rsidR="0041419C" w:rsidRPr="0041419C">
        <w:t xml:space="preserve"> </w:t>
      </w:r>
    </w:p>
    <w:p w:rsidR="0041419C" w:rsidRPr="00CA7311" w:rsidRDefault="0041419C" w:rsidP="0041419C">
      <w:pPr>
        <w:pStyle w:val="ListParagraph"/>
        <w:numPr>
          <w:ilvl w:val="1"/>
          <w:numId w:val="10"/>
        </w:numPr>
        <w:ind w:left="0" w:right="-22" w:firstLine="0"/>
        <w:jc w:val="both"/>
      </w:pPr>
      <w:r w:rsidRPr="00CA7311">
        <w:t>Ja Iepirkumu komisija konstatē, ka Pretendenta dokumentos ietvertā informācija ir neskaidra vai nepilnīga, tā pieprasa, lai Pretendents vai kompetenta institūcija izskaidro vai papildina šajos dokumentos ietverto informāciju.</w:t>
      </w:r>
    </w:p>
    <w:p w:rsidR="000D449F" w:rsidRPr="00CA7311" w:rsidRDefault="0041419C" w:rsidP="000D449F">
      <w:pPr>
        <w:pStyle w:val="ListParagraph"/>
        <w:ind w:left="0" w:right="-22"/>
        <w:jc w:val="both"/>
      </w:pPr>
      <w:r>
        <w:t>4</w:t>
      </w:r>
      <w:r w:rsidR="000D449F" w:rsidRPr="00CA7311">
        <w:t>.</w:t>
      </w:r>
      <w:r>
        <w:t>4</w:t>
      </w:r>
      <w:r w:rsidR="000D449F" w:rsidRPr="00CA7311">
        <w:t>. Komisija par Pretendentu, kuram būtu piešķiramas līguma slēgšanas tiesības</w:t>
      </w:r>
      <w:r w:rsidR="000D449F" w:rsidRPr="00CA7311">
        <w:rPr>
          <w:u w:val="single"/>
        </w:rPr>
        <w:t>,</w:t>
      </w:r>
      <w:r w:rsidR="000D449F" w:rsidRPr="00CA7311">
        <w:t xml:space="preserve"> izvēlēsies Pretendentu, kura piedāvājums atzīts </w:t>
      </w:r>
      <w:r w:rsidR="000D449F" w:rsidRPr="00CA7311">
        <w:rPr>
          <w:b/>
        </w:rPr>
        <w:t>kā piedāvājums ar viszemāko cenu</w:t>
      </w:r>
      <w:r w:rsidR="000D449F" w:rsidRPr="00CA7311">
        <w:t xml:space="preserve">, ar nosacījumu, ka Pretendents un tā piedāvājums atbilst visām Nolikuma prasībām. </w:t>
      </w:r>
    </w:p>
    <w:p w:rsidR="000D449F" w:rsidRPr="00CA7311" w:rsidRDefault="000D449F" w:rsidP="0041419C">
      <w:pPr>
        <w:pStyle w:val="ListParagraph"/>
        <w:numPr>
          <w:ilvl w:val="1"/>
          <w:numId w:val="10"/>
        </w:numPr>
        <w:ind w:left="0" w:right="-22" w:firstLine="0"/>
        <w:jc w:val="both"/>
      </w:pPr>
      <w:r w:rsidRPr="00CA7311">
        <w:t>Ja pretendents ar viszemāko cenu neatbildīs nolikuma prasībām, Komisija veiks nākamā pretendenta piedāvājuma ar viszemāko cenu atbilstības pārbaudi.</w:t>
      </w:r>
    </w:p>
    <w:p w:rsidR="000D449F" w:rsidRDefault="000D449F" w:rsidP="0041419C">
      <w:pPr>
        <w:pStyle w:val="Apakpunkts"/>
        <w:numPr>
          <w:ilvl w:val="1"/>
          <w:numId w:val="10"/>
        </w:numPr>
        <w:ind w:left="0" w:right="-22" w:firstLine="0"/>
        <w:jc w:val="both"/>
        <w:rPr>
          <w:rFonts w:ascii="Times New Roman" w:hAnsi="Times New Roman"/>
          <w:b w:val="0"/>
          <w:sz w:val="24"/>
        </w:rPr>
      </w:pPr>
      <w:r w:rsidRPr="00CA7311">
        <w:rPr>
          <w:rFonts w:ascii="Times New Roman" w:hAnsi="Times New Roman"/>
          <w:b w:val="0"/>
          <w:sz w:val="24"/>
          <w:lang w:eastAsia="en-GB"/>
        </w:rPr>
        <w:t xml:space="preserve">Pasūtītājs lēmuma pieņemšanas dienā veic Pretendentu pārbaudi un izslēdz Pretendentu no līguma slēgšanas procedūras, ja izpildās </w:t>
      </w:r>
      <w:r w:rsidRPr="00E13266">
        <w:rPr>
          <w:rFonts w:ascii="Times New Roman" w:hAnsi="Times New Roman"/>
          <w:b w:val="0"/>
          <w:sz w:val="24"/>
          <w:lang w:eastAsia="en-GB"/>
        </w:rPr>
        <w:t xml:space="preserve">nolikuma </w:t>
      </w:r>
      <w:proofErr w:type="spellStart"/>
      <w:r w:rsidRPr="00E13266">
        <w:rPr>
          <w:rFonts w:ascii="Times New Roman" w:hAnsi="Times New Roman"/>
          <w:b w:val="0"/>
          <w:sz w:val="24"/>
          <w:lang w:eastAsia="en-GB"/>
        </w:rPr>
        <w:t>3.</w:t>
      </w:r>
      <w:r w:rsidR="00367A89" w:rsidRPr="00E13266">
        <w:rPr>
          <w:rFonts w:ascii="Times New Roman" w:hAnsi="Times New Roman"/>
          <w:b w:val="0"/>
          <w:sz w:val="24"/>
          <w:lang w:eastAsia="en-GB"/>
        </w:rPr>
        <w:t>6</w:t>
      </w:r>
      <w:r w:rsidRPr="00E13266">
        <w:rPr>
          <w:rFonts w:ascii="Times New Roman" w:hAnsi="Times New Roman"/>
          <w:b w:val="0"/>
          <w:sz w:val="24"/>
          <w:lang w:eastAsia="en-GB"/>
        </w:rPr>
        <w:t>.punkta</w:t>
      </w:r>
      <w:proofErr w:type="spellEnd"/>
      <w:r w:rsidRPr="00CA7311">
        <w:rPr>
          <w:rFonts w:ascii="Times New Roman" w:hAnsi="Times New Roman"/>
          <w:b w:val="0"/>
          <w:sz w:val="24"/>
          <w:lang w:eastAsia="en-GB"/>
        </w:rPr>
        <w:t xml:space="preserve"> nosacījums.</w:t>
      </w:r>
    </w:p>
    <w:p w:rsidR="00E13266" w:rsidRPr="00CA7311" w:rsidRDefault="00E13266" w:rsidP="00E13266">
      <w:pPr>
        <w:pStyle w:val="ListParagraph"/>
        <w:numPr>
          <w:ilvl w:val="1"/>
          <w:numId w:val="10"/>
        </w:numPr>
        <w:ind w:left="0" w:right="-22" w:firstLine="0"/>
        <w:jc w:val="both"/>
      </w:pPr>
      <w:r w:rsidRPr="00CA7311">
        <w:rPr>
          <w:kern w:val="2"/>
        </w:rPr>
        <w:t>Pasūtītājs pārbaudīs</w:t>
      </w:r>
      <w:r w:rsidRPr="00CA7311">
        <w:t xml:space="preserve"> vai uz līguma slēgšanas brīdi uz Pretendentu neattiecas Starptautisko un Latvijas Republikas nacionālo sankciju likuma 11.</w:t>
      </w:r>
      <w:r w:rsidRPr="00CA7311">
        <w:rPr>
          <w:vertAlign w:val="superscript"/>
        </w:rPr>
        <w:t>1</w:t>
      </w:r>
      <w:r w:rsidRPr="00CA7311">
        <w:t xml:space="preserve"> panta pirmajā daļā noteiktie ierobežojumi. </w:t>
      </w:r>
      <w:r w:rsidRPr="00CA7311">
        <w:rPr>
          <w:kern w:val="2"/>
        </w:rPr>
        <w:t xml:space="preserve">Ja tiek konstatēts, ka uz Pretendentu, vai personālsabiedrības biedru, ja pretendents ir personālsabiedrība, </w:t>
      </w:r>
      <w:r w:rsidRPr="00CA7311">
        <w:rPr>
          <w:shd w:val="clear" w:color="auto" w:fill="FFFFFF"/>
        </w:rPr>
        <w:t>tostarp, uz apakšuzņēmējiem, piegādātājiem vai vienībām, uz kuru spējām paļaujas publiskā iepirkuma direktīvu nozīmē, ja tie nodrošinās vairāk nekā 10 000 EUR,</w:t>
      </w:r>
      <w:r w:rsidRPr="00CA7311">
        <w:rPr>
          <w:kern w:val="2"/>
        </w:rPr>
        <w:t xml:space="preserve"> attiecas </w:t>
      </w:r>
      <w:r w:rsidRPr="00CA7311">
        <w:t>Starptautisko un Latvijas Republikas nacionālo sankciju likuma 11.</w:t>
      </w:r>
      <w:r w:rsidRPr="00CA7311">
        <w:rPr>
          <w:vertAlign w:val="superscript"/>
        </w:rPr>
        <w:t>1</w:t>
      </w:r>
      <w:r w:rsidRPr="00CA7311">
        <w:t xml:space="preserve"> panta pirmajā daļā</w:t>
      </w:r>
      <w:r w:rsidRPr="00CA7311">
        <w:rPr>
          <w:kern w:val="2"/>
        </w:rPr>
        <w:t xml:space="preserve"> noteiktais, Pretendents tiks izslēgts no dalības cenu aptaujā. </w:t>
      </w:r>
      <w:r w:rsidRPr="00CA7311">
        <w:t xml:space="preserve">Pasūtītājs pārliecināsies par sankciju izslēgšanas nosacījuma </w:t>
      </w:r>
      <w:proofErr w:type="spellStart"/>
      <w:r w:rsidRPr="00CA7311">
        <w:t>neattiecināmību</w:t>
      </w:r>
      <w:proofErr w:type="spellEnd"/>
      <w:r w:rsidRPr="00CA7311">
        <w:t xml:space="preserve"> tīmekļvietnē  </w:t>
      </w:r>
      <w:hyperlink r:id="rId9" w:history="1">
        <w:proofErr w:type="spellStart"/>
        <w:r w:rsidRPr="00CA7311">
          <w:rPr>
            <w:rStyle w:val="Hyperlink"/>
          </w:rPr>
          <w:t>http</w:t>
        </w:r>
        <w:proofErr w:type="spellEnd"/>
        <w:r w:rsidRPr="00CA7311">
          <w:rPr>
            <w:rStyle w:val="Hyperlink"/>
          </w:rPr>
          <w:t>://</w:t>
        </w:r>
        <w:proofErr w:type="spellStart"/>
        <w:r w:rsidRPr="00CA7311">
          <w:rPr>
            <w:rStyle w:val="Hyperlink"/>
          </w:rPr>
          <w:t>sankcijas.fid.gov.lv</w:t>
        </w:r>
        <w:proofErr w:type="spellEnd"/>
        <w:r w:rsidRPr="00CA7311">
          <w:rPr>
            <w:rStyle w:val="Hyperlink"/>
          </w:rPr>
          <w:t>/</w:t>
        </w:r>
      </w:hyperlink>
      <w:r w:rsidRPr="00CA7311">
        <w:t>.</w:t>
      </w:r>
    </w:p>
    <w:p w:rsidR="000D449F" w:rsidRPr="00CA7311" w:rsidRDefault="000D449F" w:rsidP="0041419C">
      <w:pPr>
        <w:pStyle w:val="ListParagraph"/>
        <w:numPr>
          <w:ilvl w:val="1"/>
          <w:numId w:val="10"/>
        </w:numPr>
        <w:ind w:left="0" w:firstLine="0"/>
        <w:jc w:val="both"/>
      </w:pPr>
      <w:r w:rsidRPr="00CA7311">
        <w:rPr>
          <w:rFonts w:eastAsia="Courier New"/>
          <w:bCs/>
        </w:rPr>
        <w:t xml:space="preserve">Iepirkuma komisija var pieņemt lēmumu par iepirkuma izbeigšanu bez rezultāta, ja nav saņemts neviens piedāvājums vai nav saņemts neviens Nolikumam atbilstošs piedāvājums. </w:t>
      </w:r>
      <w:r w:rsidRPr="00CA7311">
        <w:rPr>
          <w:rFonts w:eastAsia="Courier New"/>
          <w:bCs/>
        </w:rPr>
        <w:lastRenderedPageBreak/>
        <w:t>Iepirkuma komisija jebkurā brīdī ir tiesīga pārtraukt iepirkuma procedūru, ja tam ir objektīvs pamatojums.</w:t>
      </w:r>
    </w:p>
    <w:p w:rsidR="000D449F" w:rsidRPr="00CA7311" w:rsidRDefault="00E13266" w:rsidP="000D449F">
      <w:pPr>
        <w:pStyle w:val="Apakpunkts"/>
        <w:numPr>
          <w:ilvl w:val="0"/>
          <w:numId w:val="0"/>
        </w:numPr>
        <w:tabs>
          <w:tab w:val="left" w:pos="0"/>
        </w:tabs>
        <w:ind w:right="-22"/>
        <w:jc w:val="both"/>
        <w:rPr>
          <w:rFonts w:ascii="Times New Roman" w:hAnsi="Times New Roman"/>
          <w:b w:val="0"/>
          <w:sz w:val="24"/>
        </w:rPr>
      </w:pPr>
      <w:r>
        <w:rPr>
          <w:rFonts w:ascii="Times New Roman" w:hAnsi="Times New Roman"/>
          <w:b w:val="0"/>
          <w:sz w:val="24"/>
        </w:rPr>
        <w:t>4.9.</w:t>
      </w:r>
      <w:r w:rsidR="000D449F" w:rsidRPr="00CA7311">
        <w:rPr>
          <w:rFonts w:ascii="Times New Roman" w:hAnsi="Times New Roman"/>
          <w:b w:val="0"/>
          <w:sz w:val="24"/>
        </w:rPr>
        <w:tab/>
        <w:t>Pasūtītājam ir tiesības neizvelēties nevienu piedāvājumu, gadījumā, ja Pretendentu piedāvājumi neatbilst Pasūtītāja finansiālajām iespējām</w:t>
      </w:r>
      <w:r>
        <w:rPr>
          <w:rFonts w:ascii="Times New Roman" w:hAnsi="Times New Roman"/>
          <w:b w:val="0"/>
          <w:sz w:val="24"/>
        </w:rPr>
        <w:t>, kā arī izbeigt iepirkuma procedūru, ja arī nākamais pretendents ar zemāko cenu, neatkarīgi no cēloņa, neslēdz līgumu.</w:t>
      </w:r>
    </w:p>
    <w:p w:rsidR="000D449F" w:rsidRDefault="00E13266" w:rsidP="000D449F">
      <w:pPr>
        <w:pStyle w:val="Apakpunkts"/>
        <w:numPr>
          <w:ilvl w:val="0"/>
          <w:numId w:val="0"/>
        </w:numPr>
        <w:tabs>
          <w:tab w:val="left" w:pos="0"/>
        </w:tabs>
        <w:ind w:right="-22"/>
        <w:jc w:val="both"/>
        <w:rPr>
          <w:rFonts w:ascii="Times New Roman" w:hAnsi="Times New Roman"/>
          <w:b w:val="0"/>
          <w:sz w:val="24"/>
        </w:rPr>
      </w:pPr>
      <w:r>
        <w:rPr>
          <w:rFonts w:ascii="Times New Roman" w:hAnsi="Times New Roman"/>
          <w:b w:val="0"/>
          <w:sz w:val="24"/>
        </w:rPr>
        <w:t>4.10</w:t>
      </w:r>
      <w:r w:rsidR="000D449F" w:rsidRPr="00CA7311">
        <w:rPr>
          <w:rFonts w:ascii="Times New Roman" w:hAnsi="Times New Roman"/>
          <w:b w:val="0"/>
          <w:sz w:val="24"/>
        </w:rPr>
        <w:t>.</w:t>
      </w:r>
      <w:r w:rsidR="000D449F" w:rsidRPr="00CA7311">
        <w:rPr>
          <w:rFonts w:ascii="Times New Roman" w:hAnsi="Times New Roman"/>
          <w:b w:val="0"/>
          <w:sz w:val="24"/>
        </w:rPr>
        <w:tab/>
        <w:t xml:space="preserve">Komisija par pieņemto lēmumu par līguma slēgšanas tiesību piešķiršanu vienlaicīgi (vienā dienā) informē visus Pretendentus. </w:t>
      </w:r>
    </w:p>
    <w:p w:rsidR="00E13266" w:rsidRPr="00CA7311" w:rsidRDefault="00E13266" w:rsidP="000D449F">
      <w:pPr>
        <w:pStyle w:val="Apakpunkts"/>
        <w:numPr>
          <w:ilvl w:val="0"/>
          <w:numId w:val="0"/>
        </w:numPr>
        <w:tabs>
          <w:tab w:val="left" w:pos="0"/>
        </w:tabs>
        <w:ind w:right="-22"/>
        <w:jc w:val="both"/>
        <w:rPr>
          <w:rFonts w:ascii="Times New Roman" w:hAnsi="Times New Roman"/>
          <w:b w:val="0"/>
          <w:sz w:val="24"/>
        </w:rPr>
      </w:pPr>
    </w:p>
    <w:p w:rsidR="000D449F" w:rsidRPr="00CA7311" w:rsidRDefault="00E13266" w:rsidP="000D449F">
      <w:pPr>
        <w:tabs>
          <w:tab w:val="left" w:pos="0"/>
        </w:tabs>
        <w:spacing w:after="120"/>
        <w:jc w:val="center"/>
        <w:rPr>
          <w:rFonts w:ascii="Times New Roman" w:hAnsi="Times New Roman" w:cs="Times New Roman"/>
          <w:b/>
          <w:sz w:val="24"/>
          <w:szCs w:val="24"/>
        </w:rPr>
      </w:pPr>
      <w:r>
        <w:rPr>
          <w:rFonts w:ascii="Times New Roman" w:hAnsi="Times New Roman" w:cs="Times New Roman"/>
          <w:b/>
          <w:sz w:val="24"/>
          <w:szCs w:val="24"/>
        </w:rPr>
        <w:t>5</w:t>
      </w:r>
      <w:r w:rsidR="000D449F" w:rsidRPr="00CA7311">
        <w:rPr>
          <w:rFonts w:ascii="Times New Roman" w:hAnsi="Times New Roman" w:cs="Times New Roman"/>
          <w:b/>
          <w:sz w:val="24"/>
          <w:szCs w:val="24"/>
        </w:rPr>
        <w:t xml:space="preserve">. </w:t>
      </w:r>
      <w:r>
        <w:rPr>
          <w:rFonts w:ascii="Times New Roman" w:hAnsi="Times New Roman" w:cs="Times New Roman"/>
          <w:b/>
          <w:sz w:val="24"/>
          <w:szCs w:val="24"/>
        </w:rPr>
        <w:t>Iepirkuma līgums</w:t>
      </w:r>
    </w:p>
    <w:p w:rsidR="000D449F" w:rsidRPr="00CA7311" w:rsidRDefault="000D449F" w:rsidP="000D449F">
      <w:pPr>
        <w:pStyle w:val="Apakpunkts"/>
        <w:numPr>
          <w:ilvl w:val="0"/>
          <w:numId w:val="0"/>
        </w:numPr>
        <w:tabs>
          <w:tab w:val="left" w:pos="0"/>
        </w:tabs>
        <w:ind w:right="-22"/>
        <w:jc w:val="both"/>
        <w:rPr>
          <w:rFonts w:ascii="Times New Roman" w:hAnsi="Times New Roman"/>
          <w:b w:val="0"/>
          <w:sz w:val="24"/>
        </w:rPr>
      </w:pPr>
      <w:r w:rsidRPr="00CA7311">
        <w:rPr>
          <w:rFonts w:ascii="Times New Roman" w:hAnsi="Times New Roman"/>
          <w:b w:val="0"/>
          <w:sz w:val="24"/>
        </w:rPr>
        <w:t>6.1.</w:t>
      </w:r>
      <w:r w:rsidRPr="00CA7311">
        <w:rPr>
          <w:rFonts w:ascii="Times New Roman" w:hAnsi="Times New Roman"/>
          <w:b w:val="0"/>
          <w:sz w:val="24"/>
        </w:rPr>
        <w:tab/>
        <w:t xml:space="preserve">Iepirkuma līgumu ar izraudzīto </w:t>
      </w:r>
      <w:r w:rsidR="00E13266">
        <w:rPr>
          <w:rFonts w:ascii="Times New Roman" w:hAnsi="Times New Roman"/>
          <w:b w:val="0"/>
          <w:sz w:val="24"/>
        </w:rPr>
        <w:t>p</w:t>
      </w:r>
      <w:r w:rsidRPr="00CA7311">
        <w:rPr>
          <w:rFonts w:ascii="Times New Roman" w:hAnsi="Times New Roman"/>
          <w:b w:val="0"/>
          <w:sz w:val="24"/>
        </w:rPr>
        <w:t>retendentu Pasūtītājs slēdz atbilstoši Līguma projektam (</w:t>
      </w:r>
      <w:proofErr w:type="spellStart"/>
      <w:r w:rsidR="00D92992">
        <w:rPr>
          <w:rFonts w:ascii="Times New Roman" w:hAnsi="Times New Roman"/>
          <w:b w:val="0"/>
          <w:sz w:val="24"/>
        </w:rPr>
        <w:t>6.p</w:t>
      </w:r>
      <w:r w:rsidRPr="00CA7311">
        <w:rPr>
          <w:rFonts w:ascii="Times New Roman" w:hAnsi="Times New Roman"/>
          <w:b w:val="0"/>
          <w:sz w:val="24"/>
        </w:rPr>
        <w:t>ielikums</w:t>
      </w:r>
      <w:proofErr w:type="spellEnd"/>
      <w:r w:rsidRPr="00CA7311">
        <w:rPr>
          <w:rFonts w:ascii="Times New Roman" w:hAnsi="Times New Roman"/>
          <w:b w:val="0"/>
          <w:sz w:val="24"/>
        </w:rPr>
        <w:t xml:space="preserve">). Būtiski grozījumi iepirkuma līguma projektā nav pieļaujami. </w:t>
      </w:r>
    </w:p>
    <w:p w:rsidR="008A4F43" w:rsidRDefault="000D449F" w:rsidP="00C924BE">
      <w:pPr>
        <w:spacing w:after="0"/>
        <w:jc w:val="both"/>
        <w:rPr>
          <w:rFonts w:ascii="Times New Roman" w:hAnsi="Times New Roman" w:cs="Times New Roman"/>
          <w:sz w:val="24"/>
          <w:szCs w:val="24"/>
        </w:rPr>
      </w:pPr>
      <w:r w:rsidRPr="00CA7311">
        <w:rPr>
          <w:rFonts w:ascii="Times New Roman" w:hAnsi="Times New Roman" w:cs="Times New Roman"/>
          <w:sz w:val="24"/>
          <w:szCs w:val="24"/>
        </w:rPr>
        <w:t>6.2.</w:t>
      </w:r>
      <w:r w:rsidRPr="00CA7311">
        <w:rPr>
          <w:rFonts w:ascii="Times New Roman" w:hAnsi="Times New Roman" w:cs="Times New Roman"/>
          <w:sz w:val="24"/>
          <w:szCs w:val="24"/>
        </w:rPr>
        <w:tab/>
        <w:t xml:space="preserve">Līguma slēgšanas sarunas jāveic un līgums jānoslēdz </w:t>
      </w:r>
      <w:r w:rsidR="00CD3077">
        <w:rPr>
          <w:rFonts w:ascii="Times New Roman" w:hAnsi="Times New Roman" w:cs="Times New Roman"/>
          <w:sz w:val="24"/>
          <w:szCs w:val="24"/>
        </w:rPr>
        <w:t>10</w:t>
      </w:r>
      <w:r w:rsidRPr="00CA7311">
        <w:rPr>
          <w:rFonts w:ascii="Times New Roman" w:hAnsi="Times New Roman" w:cs="Times New Roman"/>
          <w:sz w:val="24"/>
          <w:szCs w:val="24"/>
        </w:rPr>
        <w:t xml:space="preserve"> (</w:t>
      </w:r>
      <w:r w:rsidR="00CD3077">
        <w:rPr>
          <w:rFonts w:ascii="Times New Roman" w:hAnsi="Times New Roman" w:cs="Times New Roman"/>
          <w:sz w:val="24"/>
          <w:szCs w:val="24"/>
        </w:rPr>
        <w:t>desmit</w:t>
      </w:r>
      <w:r w:rsidRPr="00CA7311">
        <w:rPr>
          <w:rFonts w:ascii="Times New Roman" w:hAnsi="Times New Roman" w:cs="Times New Roman"/>
          <w:sz w:val="24"/>
          <w:szCs w:val="24"/>
        </w:rPr>
        <w:t xml:space="preserve">) darba dienu laikā no rezultātu paziņošanas par iepirkuma uzvarētāju. Ja </w:t>
      </w:r>
      <w:r w:rsidR="00E13266">
        <w:rPr>
          <w:rFonts w:ascii="Times New Roman" w:hAnsi="Times New Roman" w:cs="Times New Roman"/>
          <w:sz w:val="24"/>
          <w:szCs w:val="24"/>
        </w:rPr>
        <w:t xml:space="preserve">Pasūtāja parakstīto un pretendentam nosūtīto </w:t>
      </w:r>
      <w:r w:rsidRPr="00CA7311">
        <w:rPr>
          <w:rFonts w:ascii="Times New Roman" w:hAnsi="Times New Roman" w:cs="Times New Roman"/>
          <w:sz w:val="24"/>
          <w:szCs w:val="24"/>
        </w:rPr>
        <w:t xml:space="preserve">līgums </w:t>
      </w:r>
      <w:r w:rsidR="00E13266">
        <w:rPr>
          <w:rFonts w:ascii="Times New Roman" w:hAnsi="Times New Roman" w:cs="Times New Roman"/>
          <w:sz w:val="24"/>
          <w:szCs w:val="24"/>
        </w:rPr>
        <w:t>p</w:t>
      </w:r>
      <w:r w:rsidRPr="00CA7311">
        <w:rPr>
          <w:rFonts w:ascii="Times New Roman" w:hAnsi="Times New Roman" w:cs="Times New Roman"/>
          <w:sz w:val="24"/>
          <w:szCs w:val="24"/>
        </w:rPr>
        <w:t xml:space="preserve">retendenta </w:t>
      </w:r>
      <w:r w:rsidR="00E13266">
        <w:rPr>
          <w:rFonts w:ascii="Times New Roman" w:hAnsi="Times New Roman" w:cs="Times New Roman"/>
          <w:sz w:val="24"/>
          <w:szCs w:val="24"/>
        </w:rPr>
        <w:t>ne</w:t>
      </w:r>
      <w:r w:rsidRPr="00CA7311">
        <w:rPr>
          <w:rFonts w:ascii="Times New Roman" w:hAnsi="Times New Roman" w:cs="Times New Roman"/>
          <w:sz w:val="24"/>
          <w:szCs w:val="24"/>
        </w:rPr>
        <w:t>parakst</w:t>
      </w:r>
      <w:r w:rsidR="00E13266">
        <w:rPr>
          <w:rFonts w:ascii="Times New Roman" w:hAnsi="Times New Roman" w:cs="Times New Roman"/>
          <w:sz w:val="24"/>
          <w:szCs w:val="24"/>
        </w:rPr>
        <w:t>a</w:t>
      </w:r>
      <w:r w:rsidRPr="00CA7311">
        <w:rPr>
          <w:rFonts w:ascii="Times New Roman" w:hAnsi="Times New Roman" w:cs="Times New Roman"/>
          <w:sz w:val="24"/>
          <w:szCs w:val="24"/>
        </w:rPr>
        <w:t xml:space="preserve"> 5 (piecu) darba dienu laikā, tad Pasūtītājs uzskata, ka </w:t>
      </w:r>
      <w:r w:rsidR="00E13266">
        <w:rPr>
          <w:rFonts w:ascii="Times New Roman" w:hAnsi="Times New Roman" w:cs="Times New Roman"/>
          <w:sz w:val="24"/>
          <w:szCs w:val="24"/>
        </w:rPr>
        <w:t>p</w:t>
      </w:r>
      <w:r w:rsidRPr="00CA7311">
        <w:rPr>
          <w:rFonts w:ascii="Times New Roman" w:hAnsi="Times New Roman" w:cs="Times New Roman"/>
          <w:sz w:val="24"/>
          <w:szCs w:val="24"/>
        </w:rPr>
        <w:t xml:space="preserve">retendents ir atteicies slēgt līgumu un rīkojas atbilstoši </w:t>
      </w:r>
      <w:r w:rsidR="00E13266">
        <w:rPr>
          <w:rFonts w:ascii="Times New Roman" w:hAnsi="Times New Roman" w:cs="Times New Roman"/>
          <w:sz w:val="24"/>
          <w:szCs w:val="24"/>
        </w:rPr>
        <w:t>n</w:t>
      </w:r>
      <w:r w:rsidRPr="00CA7311">
        <w:rPr>
          <w:rFonts w:ascii="Times New Roman" w:hAnsi="Times New Roman" w:cs="Times New Roman"/>
          <w:sz w:val="24"/>
          <w:szCs w:val="24"/>
        </w:rPr>
        <w:t>olikum</w:t>
      </w:r>
      <w:r w:rsidR="00E13266">
        <w:rPr>
          <w:rFonts w:ascii="Times New Roman" w:hAnsi="Times New Roman" w:cs="Times New Roman"/>
          <w:sz w:val="24"/>
          <w:szCs w:val="24"/>
        </w:rPr>
        <w:t xml:space="preserve">a 4.5. vai </w:t>
      </w:r>
      <w:proofErr w:type="spellStart"/>
      <w:r w:rsidR="00E13266">
        <w:rPr>
          <w:rFonts w:ascii="Times New Roman" w:hAnsi="Times New Roman" w:cs="Times New Roman"/>
          <w:sz w:val="24"/>
          <w:szCs w:val="24"/>
        </w:rPr>
        <w:t>4.9.punkta</w:t>
      </w:r>
      <w:proofErr w:type="spellEnd"/>
      <w:r w:rsidR="00E13266">
        <w:rPr>
          <w:rFonts w:ascii="Times New Roman" w:hAnsi="Times New Roman" w:cs="Times New Roman"/>
          <w:sz w:val="24"/>
          <w:szCs w:val="24"/>
        </w:rPr>
        <w:t xml:space="preserve"> noteiktajam.</w:t>
      </w:r>
    </w:p>
    <w:p w:rsidR="00C924BE" w:rsidRDefault="00C924BE" w:rsidP="00C924BE">
      <w:pPr>
        <w:spacing w:after="0"/>
        <w:jc w:val="both"/>
        <w:rPr>
          <w:rFonts w:ascii="Times New Roman" w:hAnsi="Times New Roman" w:cs="Times New Roman"/>
          <w:sz w:val="24"/>
          <w:szCs w:val="24"/>
        </w:rPr>
      </w:pPr>
      <w:r>
        <w:rPr>
          <w:rFonts w:ascii="Times New Roman" w:hAnsi="Times New Roman" w:cs="Times New Roman"/>
          <w:sz w:val="24"/>
          <w:szCs w:val="24"/>
        </w:rPr>
        <w:t>6.3. Līguma realizācija</w:t>
      </w:r>
      <w:r w:rsidR="005E6D82">
        <w:rPr>
          <w:rFonts w:ascii="Times New Roman" w:hAnsi="Times New Roman" w:cs="Times New Roman"/>
          <w:sz w:val="24"/>
          <w:szCs w:val="24"/>
        </w:rPr>
        <w:t xml:space="preserve"> un izpildes termiņa atskaite</w:t>
      </w:r>
      <w:r>
        <w:rPr>
          <w:rFonts w:ascii="Times New Roman" w:hAnsi="Times New Roman" w:cs="Times New Roman"/>
          <w:sz w:val="24"/>
          <w:szCs w:val="24"/>
        </w:rPr>
        <w:t xml:space="preserve"> sāk</w:t>
      </w:r>
      <w:r w:rsidR="005E6D82">
        <w:rPr>
          <w:rFonts w:ascii="Times New Roman" w:hAnsi="Times New Roman" w:cs="Times New Roman"/>
          <w:sz w:val="24"/>
          <w:szCs w:val="24"/>
        </w:rPr>
        <w:t>sies</w:t>
      </w:r>
      <w:r>
        <w:rPr>
          <w:rFonts w:ascii="Times New Roman" w:hAnsi="Times New Roman" w:cs="Times New Roman"/>
          <w:sz w:val="24"/>
          <w:szCs w:val="24"/>
        </w:rPr>
        <w:t xml:space="preserve"> pēc nepiecieš</w:t>
      </w:r>
      <w:r w:rsidR="005E6D82">
        <w:rPr>
          <w:rFonts w:ascii="Times New Roman" w:hAnsi="Times New Roman" w:cs="Times New Roman"/>
          <w:sz w:val="24"/>
          <w:szCs w:val="24"/>
        </w:rPr>
        <w:t>a</w:t>
      </w:r>
      <w:r>
        <w:rPr>
          <w:rFonts w:ascii="Times New Roman" w:hAnsi="Times New Roman" w:cs="Times New Roman"/>
          <w:sz w:val="24"/>
          <w:szCs w:val="24"/>
        </w:rPr>
        <w:t>mā finans</w:t>
      </w:r>
      <w:r w:rsidR="005E6D82">
        <w:rPr>
          <w:rFonts w:ascii="Times New Roman" w:hAnsi="Times New Roman" w:cs="Times New Roman"/>
          <w:sz w:val="24"/>
          <w:szCs w:val="24"/>
        </w:rPr>
        <w:t>ē</w:t>
      </w:r>
      <w:r>
        <w:rPr>
          <w:rFonts w:ascii="Times New Roman" w:hAnsi="Times New Roman" w:cs="Times New Roman"/>
          <w:sz w:val="24"/>
          <w:szCs w:val="24"/>
        </w:rPr>
        <w:t xml:space="preserve">juma </w:t>
      </w:r>
      <w:r w:rsidR="005E6D82">
        <w:rPr>
          <w:rFonts w:ascii="Times New Roman" w:hAnsi="Times New Roman" w:cs="Times New Roman"/>
          <w:sz w:val="24"/>
          <w:szCs w:val="24"/>
        </w:rPr>
        <w:t>piekrišanas Pasūtītājam</w:t>
      </w:r>
      <w:r>
        <w:rPr>
          <w:rFonts w:ascii="Times New Roman" w:hAnsi="Times New Roman" w:cs="Times New Roman"/>
          <w:sz w:val="24"/>
          <w:szCs w:val="24"/>
        </w:rPr>
        <w:t>.</w:t>
      </w:r>
      <w:r w:rsidR="005E6D82">
        <w:rPr>
          <w:rFonts w:ascii="Times New Roman" w:hAnsi="Times New Roman" w:cs="Times New Roman"/>
          <w:sz w:val="24"/>
          <w:szCs w:val="24"/>
        </w:rPr>
        <w:t xml:space="preserve"> Par atskaites sākumu uzskatāms Objekta pieņemšanas – nodošanas akts.</w:t>
      </w:r>
    </w:p>
    <w:p w:rsidR="00C924BE" w:rsidRPr="00CA7311" w:rsidRDefault="00C924BE" w:rsidP="00E13266">
      <w:pPr>
        <w:jc w:val="both"/>
        <w:rPr>
          <w:rFonts w:ascii="Times New Roman" w:hAnsi="Times New Roman" w:cs="Times New Roman"/>
          <w:sz w:val="24"/>
          <w:szCs w:val="24"/>
        </w:rPr>
      </w:pPr>
    </w:p>
    <w:p w:rsidR="003C03AE" w:rsidRDefault="003C03AE">
      <w:pPr>
        <w:rPr>
          <w:rFonts w:ascii="Times New Roman" w:hAnsi="Times New Roman" w:cs="Times New Roman"/>
          <w:sz w:val="24"/>
          <w:szCs w:val="24"/>
        </w:rPr>
      </w:pPr>
    </w:p>
    <w:p w:rsidR="00E13266" w:rsidRDefault="00E13266">
      <w:pPr>
        <w:rPr>
          <w:rFonts w:ascii="Times New Roman" w:hAnsi="Times New Roman" w:cs="Times New Roman"/>
          <w:sz w:val="24"/>
          <w:szCs w:val="24"/>
        </w:rPr>
      </w:pPr>
      <w:r>
        <w:rPr>
          <w:rFonts w:ascii="Times New Roman" w:hAnsi="Times New Roman" w:cs="Times New Roman"/>
          <w:sz w:val="24"/>
          <w:szCs w:val="24"/>
        </w:rPr>
        <w:t>Pielikumā:</w:t>
      </w:r>
    </w:p>
    <w:p w:rsidR="00E13266" w:rsidRDefault="00E13266" w:rsidP="00E13266">
      <w:pPr>
        <w:pStyle w:val="ListParagraph"/>
        <w:numPr>
          <w:ilvl w:val="0"/>
          <w:numId w:val="12"/>
        </w:numPr>
      </w:pPr>
      <w:r>
        <w:t>Pieteikums.</w:t>
      </w:r>
    </w:p>
    <w:p w:rsidR="00E13266" w:rsidRDefault="00E13266" w:rsidP="00E13266">
      <w:pPr>
        <w:pStyle w:val="ListParagraph"/>
        <w:numPr>
          <w:ilvl w:val="0"/>
          <w:numId w:val="12"/>
        </w:numPr>
      </w:pPr>
      <w:r>
        <w:t>Lokālā tāme.</w:t>
      </w:r>
    </w:p>
    <w:p w:rsidR="00E13266" w:rsidRDefault="00E13266" w:rsidP="00E13266">
      <w:pPr>
        <w:pStyle w:val="ListParagraph"/>
        <w:numPr>
          <w:ilvl w:val="0"/>
          <w:numId w:val="12"/>
        </w:numPr>
      </w:pPr>
      <w:r>
        <w:t>Finanšu piedāvājums.</w:t>
      </w:r>
    </w:p>
    <w:p w:rsidR="00E13266" w:rsidRDefault="00E13266" w:rsidP="00E13266">
      <w:pPr>
        <w:pStyle w:val="ListParagraph"/>
        <w:numPr>
          <w:ilvl w:val="0"/>
          <w:numId w:val="12"/>
        </w:numPr>
      </w:pPr>
      <w:r>
        <w:t>Pieredzes apliecinājums</w:t>
      </w:r>
      <w:r w:rsidR="00D92992">
        <w:t>.</w:t>
      </w:r>
    </w:p>
    <w:p w:rsidR="00D92992" w:rsidRDefault="00D92992" w:rsidP="00E13266">
      <w:pPr>
        <w:pStyle w:val="ListParagraph"/>
        <w:numPr>
          <w:ilvl w:val="0"/>
          <w:numId w:val="12"/>
        </w:numPr>
      </w:pPr>
      <w:r>
        <w:t>Pretendenta rīcībā esošo speciālistu saraksts.</w:t>
      </w:r>
    </w:p>
    <w:p w:rsidR="00D92992" w:rsidRDefault="00D92992" w:rsidP="00E13266">
      <w:pPr>
        <w:pStyle w:val="ListParagraph"/>
        <w:numPr>
          <w:ilvl w:val="0"/>
          <w:numId w:val="12"/>
        </w:numPr>
      </w:pPr>
      <w:r>
        <w:t>Līguma projekts.</w:t>
      </w:r>
    </w:p>
    <w:p w:rsidR="00170212" w:rsidRDefault="00170212" w:rsidP="00E13266">
      <w:pPr>
        <w:pStyle w:val="ListParagraph"/>
        <w:numPr>
          <w:ilvl w:val="0"/>
          <w:numId w:val="12"/>
        </w:numPr>
      </w:pPr>
      <w:r>
        <w:t xml:space="preserve">Trases novietojuma shēma </w:t>
      </w:r>
      <w:proofErr w:type="spellStart"/>
      <w:r>
        <w:t>nr.1</w:t>
      </w:r>
      <w:proofErr w:type="spellEnd"/>
      <w:r>
        <w:t>.</w:t>
      </w:r>
    </w:p>
    <w:p w:rsidR="00170212" w:rsidRDefault="00170212" w:rsidP="00E13266">
      <w:pPr>
        <w:pStyle w:val="ListParagraph"/>
        <w:numPr>
          <w:ilvl w:val="0"/>
          <w:numId w:val="12"/>
        </w:numPr>
      </w:pPr>
      <w:r>
        <w:t xml:space="preserve">Trases novietojuma shēma </w:t>
      </w:r>
      <w:proofErr w:type="spellStart"/>
      <w:r>
        <w:t>nr.2</w:t>
      </w:r>
      <w:proofErr w:type="spellEnd"/>
      <w:r>
        <w:t>.</w:t>
      </w:r>
    </w:p>
    <w:p w:rsidR="00170212" w:rsidRPr="00E13266" w:rsidRDefault="00170212" w:rsidP="00E13266">
      <w:pPr>
        <w:pStyle w:val="ListParagraph"/>
        <w:numPr>
          <w:ilvl w:val="0"/>
          <w:numId w:val="12"/>
        </w:numPr>
      </w:pPr>
      <w:r>
        <w:t>Trases novietojuma shēma nr.3.</w:t>
      </w:r>
      <w:bookmarkStart w:id="1" w:name="_GoBack"/>
      <w:bookmarkEnd w:id="1"/>
    </w:p>
    <w:sectPr w:rsidR="00170212" w:rsidRPr="00E13266" w:rsidSect="00874AD5">
      <w:pgSz w:w="12240" w:h="15840" w:code="1"/>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002DF"/>
    <w:multiLevelType w:val="multilevel"/>
    <w:tmpl w:val="A5B6A9E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BE45579"/>
    <w:multiLevelType w:val="multilevel"/>
    <w:tmpl w:val="AADC6A1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5C1189"/>
    <w:multiLevelType w:val="multilevel"/>
    <w:tmpl w:val="6BC84DFA"/>
    <w:lvl w:ilvl="0">
      <w:start w:val="1"/>
      <w:numFmt w:val="decimal"/>
      <w:pStyle w:val="Punkts"/>
      <w:lvlText w:val="%1."/>
      <w:lvlJc w:val="left"/>
      <w:pPr>
        <w:tabs>
          <w:tab w:val="num" w:pos="851"/>
        </w:tabs>
        <w:ind w:left="851" w:hanging="851"/>
      </w:pPr>
      <w:rPr>
        <w:b w:val="0"/>
      </w:rPr>
    </w:lvl>
    <w:lvl w:ilvl="1">
      <w:start w:val="1"/>
      <w:numFmt w:val="decimal"/>
      <w:pStyle w:val="Apakpunkts"/>
      <w:lvlText w:val="%1.%2."/>
      <w:lvlJc w:val="left"/>
      <w:pPr>
        <w:tabs>
          <w:tab w:val="num" w:pos="851"/>
        </w:tabs>
        <w:ind w:left="851" w:hanging="851"/>
      </w:pPr>
      <w:rPr>
        <w:b w:val="0"/>
      </w:rPr>
    </w:lvl>
    <w:lvl w:ilvl="2">
      <w:start w:val="1"/>
      <w:numFmt w:val="decimal"/>
      <w:pStyle w:val="Paragrfs"/>
      <w:lvlText w:val="%1.%2.%3."/>
      <w:lvlJc w:val="left"/>
      <w:pPr>
        <w:tabs>
          <w:tab w:val="num" w:pos="851"/>
        </w:tabs>
        <w:ind w:left="851" w:hanging="851"/>
      </w:pPr>
      <w:rPr>
        <w:b w:val="0"/>
        <w:color w:val="auto"/>
      </w:rPr>
    </w:lvl>
    <w:lvl w:ilvl="3">
      <w:start w:val="1"/>
      <w:numFmt w:val="decimal"/>
      <w:lvlText w:val="%1.%2.%3.%4."/>
      <w:lvlJc w:val="left"/>
      <w:pPr>
        <w:tabs>
          <w:tab w:val="num" w:pos="851"/>
        </w:tabs>
        <w:ind w:left="851" w:hanging="851"/>
      </w:pPr>
      <w:rPr>
        <w:b w:val="0"/>
        <w:color w:val="auto"/>
      </w:r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3" w15:restartNumberingAfterBreak="0">
    <w:nsid w:val="11B74502"/>
    <w:multiLevelType w:val="multilevel"/>
    <w:tmpl w:val="B5F6541A"/>
    <w:lvl w:ilvl="0">
      <w:start w:val="4"/>
      <w:numFmt w:val="decimal"/>
      <w:lvlText w:val="%1."/>
      <w:lvlJc w:val="left"/>
      <w:pPr>
        <w:ind w:left="495" w:hanging="495"/>
      </w:pPr>
      <w:rPr>
        <w:rFonts w:hint="default"/>
        <w:i/>
      </w:rPr>
    </w:lvl>
    <w:lvl w:ilvl="1">
      <w:start w:val="2"/>
      <w:numFmt w:val="decimal"/>
      <w:lvlText w:val="%1.%2."/>
      <w:lvlJc w:val="left"/>
      <w:pPr>
        <w:ind w:left="765" w:hanging="495"/>
      </w:pPr>
      <w:rPr>
        <w:rFonts w:hint="default"/>
        <w:i w:val="0"/>
      </w:rPr>
    </w:lvl>
    <w:lvl w:ilvl="2">
      <w:start w:val="1"/>
      <w:numFmt w:val="decimal"/>
      <w:lvlText w:val="%1.%2.%3."/>
      <w:lvlJc w:val="left"/>
      <w:pPr>
        <w:ind w:left="1260" w:hanging="720"/>
      </w:pPr>
      <w:rPr>
        <w:rFonts w:hint="default"/>
        <w:i w:val="0"/>
      </w:rPr>
    </w:lvl>
    <w:lvl w:ilvl="3">
      <w:start w:val="1"/>
      <w:numFmt w:val="decimal"/>
      <w:lvlText w:val="%1.%2.%3.%4."/>
      <w:lvlJc w:val="left"/>
      <w:pPr>
        <w:ind w:left="1530" w:hanging="720"/>
      </w:pPr>
      <w:rPr>
        <w:rFonts w:hint="default"/>
        <w:i/>
      </w:rPr>
    </w:lvl>
    <w:lvl w:ilvl="4">
      <w:start w:val="1"/>
      <w:numFmt w:val="decimal"/>
      <w:lvlText w:val="%1.%2.%3.%4.%5."/>
      <w:lvlJc w:val="left"/>
      <w:pPr>
        <w:ind w:left="2160" w:hanging="1080"/>
      </w:pPr>
      <w:rPr>
        <w:rFonts w:hint="default"/>
        <w:i/>
      </w:rPr>
    </w:lvl>
    <w:lvl w:ilvl="5">
      <w:start w:val="1"/>
      <w:numFmt w:val="decimal"/>
      <w:lvlText w:val="%1.%2.%3.%4.%5.%6."/>
      <w:lvlJc w:val="left"/>
      <w:pPr>
        <w:ind w:left="2430" w:hanging="1080"/>
      </w:pPr>
      <w:rPr>
        <w:rFonts w:hint="default"/>
        <w:i/>
      </w:rPr>
    </w:lvl>
    <w:lvl w:ilvl="6">
      <w:start w:val="1"/>
      <w:numFmt w:val="decimal"/>
      <w:lvlText w:val="%1.%2.%3.%4.%5.%6.%7."/>
      <w:lvlJc w:val="left"/>
      <w:pPr>
        <w:ind w:left="3060" w:hanging="1440"/>
      </w:pPr>
      <w:rPr>
        <w:rFonts w:hint="default"/>
        <w:i/>
      </w:rPr>
    </w:lvl>
    <w:lvl w:ilvl="7">
      <w:start w:val="1"/>
      <w:numFmt w:val="decimal"/>
      <w:lvlText w:val="%1.%2.%3.%4.%5.%6.%7.%8."/>
      <w:lvlJc w:val="left"/>
      <w:pPr>
        <w:ind w:left="3330" w:hanging="1440"/>
      </w:pPr>
      <w:rPr>
        <w:rFonts w:hint="default"/>
        <w:i/>
      </w:rPr>
    </w:lvl>
    <w:lvl w:ilvl="8">
      <w:start w:val="1"/>
      <w:numFmt w:val="decimal"/>
      <w:lvlText w:val="%1.%2.%3.%4.%5.%6.%7.%8.%9."/>
      <w:lvlJc w:val="left"/>
      <w:pPr>
        <w:ind w:left="3960" w:hanging="1800"/>
      </w:pPr>
      <w:rPr>
        <w:rFonts w:hint="default"/>
        <w:i/>
      </w:rPr>
    </w:lvl>
  </w:abstractNum>
  <w:abstractNum w:abstractNumId="4" w15:restartNumberingAfterBreak="0">
    <w:nsid w:val="1C274A55"/>
    <w:multiLevelType w:val="multilevel"/>
    <w:tmpl w:val="AC8042A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437EDC"/>
    <w:multiLevelType w:val="multilevel"/>
    <w:tmpl w:val="037C230A"/>
    <w:lvl w:ilvl="0">
      <w:start w:val="4"/>
      <w:numFmt w:val="decimal"/>
      <w:lvlText w:val="%1."/>
      <w:lvlJc w:val="left"/>
      <w:pPr>
        <w:ind w:left="360" w:hanging="360"/>
      </w:pPr>
      <w:rPr>
        <w:rFonts w:hint="default"/>
      </w:rPr>
    </w:lvl>
    <w:lvl w:ilvl="1">
      <w:start w:val="5"/>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 w15:restartNumberingAfterBreak="0">
    <w:nsid w:val="2E497526"/>
    <w:multiLevelType w:val="hybridMultilevel"/>
    <w:tmpl w:val="03FE6E9E"/>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7" w15:restartNumberingAfterBreak="0">
    <w:nsid w:val="34DC0AFC"/>
    <w:multiLevelType w:val="multilevel"/>
    <w:tmpl w:val="8D1E5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FD21621"/>
    <w:multiLevelType w:val="multilevel"/>
    <w:tmpl w:val="1EFC048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A015E02"/>
    <w:multiLevelType w:val="multilevel"/>
    <w:tmpl w:val="CB58876E"/>
    <w:lvl w:ilvl="0">
      <w:start w:val="5"/>
      <w:numFmt w:val="decimal"/>
      <w:lvlText w:val="%1."/>
      <w:lvlJc w:val="left"/>
      <w:pPr>
        <w:ind w:left="540" w:hanging="540"/>
      </w:pPr>
      <w:rPr>
        <w:rFonts w:hint="default"/>
        <w:i/>
      </w:rPr>
    </w:lvl>
    <w:lvl w:ilvl="1">
      <w:start w:val="2"/>
      <w:numFmt w:val="decimal"/>
      <w:lvlText w:val="%1.%2."/>
      <w:lvlJc w:val="left"/>
      <w:pPr>
        <w:ind w:left="810" w:hanging="540"/>
      </w:pPr>
      <w:rPr>
        <w:rFonts w:hint="default"/>
        <w:i w:val="0"/>
      </w:rPr>
    </w:lvl>
    <w:lvl w:ilvl="2">
      <w:start w:val="1"/>
      <w:numFmt w:val="decimal"/>
      <w:lvlText w:val="%1.%2.%3."/>
      <w:lvlJc w:val="left"/>
      <w:pPr>
        <w:ind w:left="1260" w:hanging="720"/>
      </w:pPr>
      <w:rPr>
        <w:rFonts w:hint="default"/>
        <w:i w:val="0"/>
      </w:rPr>
    </w:lvl>
    <w:lvl w:ilvl="3">
      <w:start w:val="1"/>
      <w:numFmt w:val="decimal"/>
      <w:lvlText w:val="%1.%2.%3.%4."/>
      <w:lvlJc w:val="left"/>
      <w:pPr>
        <w:ind w:left="1530" w:hanging="720"/>
      </w:pPr>
      <w:rPr>
        <w:rFonts w:hint="default"/>
        <w:i/>
      </w:rPr>
    </w:lvl>
    <w:lvl w:ilvl="4">
      <w:start w:val="1"/>
      <w:numFmt w:val="decimal"/>
      <w:lvlText w:val="%1.%2.%3.%4.%5."/>
      <w:lvlJc w:val="left"/>
      <w:pPr>
        <w:ind w:left="2160" w:hanging="1080"/>
      </w:pPr>
      <w:rPr>
        <w:rFonts w:hint="default"/>
        <w:i/>
      </w:rPr>
    </w:lvl>
    <w:lvl w:ilvl="5">
      <w:start w:val="1"/>
      <w:numFmt w:val="decimal"/>
      <w:lvlText w:val="%1.%2.%3.%4.%5.%6."/>
      <w:lvlJc w:val="left"/>
      <w:pPr>
        <w:ind w:left="2430" w:hanging="1080"/>
      </w:pPr>
      <w:rPr>
        <w:rFonts w:hint="default"/>
        <w:i/>
      </w:rPr>
    </w:lvl>
    <w:lvl w:ilvl="6">
      <w:start w:val="1"/>
      <w:numFmt w:val="decimal"/>
      <w:lvlText w:val="%1.%2.%3.%4.%5.%6.%7."/>
      <w:lvlJc w:val="left"/>
      <w:pPr>
        <w:ind w:left="3060" w:hanging="1440"/>
      </w:pPr>
      <w:rPr>
        <w:rFonts w:hint="default"/>
        <w:i/>
      </w:rPr>
    </w:lvl>
    <w:lvl w:ilvl="7">
      <w:start w:val="1"/>
      <w:numFmt w:val="decimal"/>
      <w:lvlText w:val="%1.%2.%3.%4.%5.%6.%7.%8."/>
      <w:lvlJc w:val="left"/>
      <w:pPr>
        <w:ind w:left="3330" w:hanging="1440"/>
      </w:pPr>
      <w:rPr>
        <w:rFonts w:hint="default"/>
        <w:i/>
      </w:rPr>
    </w:lvl>
    <w:lvl w:ilvl="8">
      <w:start w:val="1"/>
      <w:numFmt w:val="decimal"/>
      <w:lvlText w:val="%1.%2.%3.%4.%5.%6.%7.%8.%9."/>
      <w:lvlJc w:val="left"/>
      <w:pPr>
        <w:ind w:left="3960" w:hanging="1800"/>
      </w:pPr>
      <w:rPr>
        <w:rFonts w:hint="default"/>
        <w:i/>
      </w:rPr>
    </w:lvl>
  </w:abstractNum>
  <w:abstractNum w:abstractNumId="10" w15:restartNumberingAfterBreak="0">
    <w:nsid w:val="506E526A"/>
    <w:multiLevelType w:val="multilevel"/>
    <w:tmpl w:val="C9647BEE"/>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7D2E2DE1"/>
    <w:multiLevelType w:val="hybridMultilevel"/>
    <w:tmpl w:val="458C77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9"/>
  </w:num>
  <w:num w:numId="6">
    <w:abstractNumId w:val="4"/>
  </w:num>
  <w:num w:numId="7">
    <w:abstractNumId w:val="7"/>
  </w:num>
  <w:num w:numId="8">
    <w:abstractNumId w:val="1"/>
  </w:num>
  <w:num w:numId="9">
    <w:abstractNumId w:val="8"/>
  </w:num>
  <w:num w:numId="10">
    <w:abstractNumId w:val="3"/>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18F"/>
    <w:rsid w:val="00061C00"/>
    <w:rsid w:val="000D449F"/>
    <w:rsid w:val="0014618F"/>
    <w:rsid w:val="00170212"/>
    <w:rsid w:val="001A0C95"/>
    <w:rsid w:val="001C0DB1"/>
    <w:rsid w:val="001C3188"/>
    <w:rsid w:val="00200D8A"/>
    <w:rsid w:val="00230E16"/>
    <w:rsid w:val="00367A89"/>
    <w:rsid w:val="003C03AE"/>
    <w:rsid w:val="003E5EC8"/>
    <w:rsid w:val="0041419C"/>
    <w:rsid w:val="0048594A"/>
    <w:rsid w:val="00504F9E"/>
    <w:rsid w:val="00545C4D"/>
    <w:rsid w:val="005E6D82"/>
    <w:rsid w:val="00702267"/>
    <w:rsid w:val="007F47DC"/>
    <w:rsid w:val="00874AD5"/>
    <w:rsid w:val="008A4F43"/>
    <w:rsid w:val="008D7752"/>
    <w:rsid w:val="009A7810"/>
    <w:rsid w:val="00A21A3A"/>
    <w:rsid w:val="00A6170B"/>
    <w:rsid w:val="00B439E8"/>
    <w:rsid w:val="00B97A35"/>
    <w:rsid w:val="00C27153"/>
    <w:rsid w:val="00C924BE"/>
    <w:rsid w:val="00CA7311"/>
    <w:rsid w:val="00CD3077"/>
    <w:rsid w:val="00CF378F"/>
    <w:rsid w:val="00D00E16"/>
    <w:rsid w:val="00D51D3F"/>
    <w:rsid w:val="00D92992"/>
    <w:rsid w:val="00DF3A8E"/>
    <w:rsid w:val="00E13266"/>
    <w:rsid w:val="00E5455C"/>
    <w:rsid w:val="00F24C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42119"/>
  <w15:chartTrackingRefBased/>
  <w15:docId w15:val="{425D82C0-40E1-44B5-AF2C-631BFC6F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04F9E"/>
    <w:pPr>
      <w:framePr w:w="7920" w:h="1980" w:hRule="exact" w:hSpace="180" w:wrap="auto" w:hAnchor="page" w:xAlign="center" w:yAlign="bottom"/>
      <w:spacing w:after="0" w:line="240" w:lineRule="auto"/>
      <w:ind w:left="2880"/>
    </w:pPr>
    <w:rPr>
      <w:rFonts w:asciiTheme="majorHAnsi" w:eastAsiaTheme="majorEastAsia" w:hAnsiTheme="majorHAnsi" w:cstheme="majorBidi"/>
      <w:b/>
      <w:sz w:val="36"/>
      <w:szCs w:val="24"/>
    </w:rPr>
  </w:style>
  <w:style w:type="character" w:styleId="Hyperlink">
    <w:name w:val="Hyperlink"/>
    <w:uiPriority w:val="99"/>
    <w:unhideWhenUsed/>
    <w:rsid w:val="000D449F"/>
    <w:rPr>
      <w:color w:val="0000FF"/>
      <w:u w:val="single"/>
    </w:rPr>
  </w:style>
  <w:style w:type="character" w:customStyle="1" w:styleId="NoSpacingChar">
    <w:name w:val="No Spacing Char"/>
    <w:link w:val="NoSpacing"/>
    <w:locked/>
    <w:rsid w:val="000D449F"/>
  </w:style>
  <w:style w:type="paragraph" w:styleId="NoSpacing">
    <w:name w:val="No Spacing"/>
    <w:link w:val="NoSpacingChar"/>
    <w:qFormat/>
    <w:rsid w:val="000D449F"/>
    <w:pPr>
      <w:spacing w:after="0" w:line="240" w:lineRule="auto"/>
    </w:pPr>
  </w:style>
  <w:style w:type="character" w:customStyle="1" w:styleId="ListParagraphChar">
    <w:name w:val="List Paragraph Char"/>
    <w:aliases w:val="Syle 1 Char,Normal bullet 2 Char,Bullet list Char,Strip Char,Párrafo de lista Char,Numbered Para 1 Char,Dot pt Char,No Spacing1 Char,List Paragraph Char Char Char Char,Indicator Text Char,List Paragraph1 Char,Bullet Points Char"/>
    <w:link w:val="ListParagraph"/>
    <w:uiPriority w:val="34"/>
    <w:qFormat/>
    <w:locked/>
    <w:rsid w:val="000D449F"/>
    <w:rPr>
      <w:rFonts w:ascii="Times New Roman" w:eastAsia="Times New Roman" w:hAnsi="Times New Roman" w:cs="Times New Roman"/>
      <w:sz w:val="24"/>
      <w:szCs w:val="24"/>
    </w:rPr>
  </w:style>
  <w:style w:type="paragraph" w:styleId="ListParagraph">
    <w:name w:val="List Paragraph"/>
    <w:aliases w:val="Syle 1,Normal bullet 2,Bullet list,Strip,Párrafo de lista,Numbered Para 1,Dot pt,No Spacing1,List Paragraph Char Char Char,Indicator Text,List Paragraph1,Bullet Points,MAIN CONTENT,IFCL - List Paragraph,List Paragraph12,OBC Bullet,lp1,2"/>
    <w:basedOn w:val="Normal"/>
    <w:link w:val="ListParagraphChar"/>
    <w:uiPriority w:val="34"/>
    <w:qFormat/>
    <w:rsid w:val="000D449F"/>
    <w:pPr>
      <w:spacing w:after="0" w:line="240" w:lineRule="auto"/>
      <w:ind w:left="720"/>
      <w:contextualSpacing/>
    </w:pPr>
    <w:rPr>
      <w:rFonts w:ascii="Times New Roman" w:eastAsia="Times New Roman" w:hAnsi="Times New Roman" w:cs="Times New Roman"/>
      <w:sz w:val="24"/>
      <w:szCs w:val="24"/>
    </w:rPr>
  </w:style>
  <w:style w:type="paragraph" w:customStyle="1" w:styleId="Apakpunkts">
    <w:name w:val="Apakšpunkts"/>
    <w:basedOn w:val="Normal"/>
    <w:link w:val="ApakpunktsChar"/>
    <w:uiPriority w:val="99"/>
    <w:qFormat/>
    <w:rsid w:val="000D449F"/>
    <w:pPr>
      <w:numPr>
        <w:ilvl w:val="1"/>
        <w:numId w:val="2"/>
      </w:numPr>
      <w:spacing w:after="0" w:line="240" w:lineRule="auto"/>
    </w:pPr>
    <w:rPr>
      <w:rFonts w:ascii="Arial" w:eastAsia="Times New Roman" w:hAnsi="Arial" w:cs="Times New Roman"/>
      <w:b/>
      <w:sz w:val="20"/>
      <w:szCs w:val="24"/>
      <w:lang w:eastAsia="lv-LV"/>
    </w:rPr>
  </w:style>
  <w:style w:type="paragraph" w:customStyle="1" w:styleId="Punkts">
    <w:name w:val="Punkts"/>
    <w:basedOn w:val="Normal"/>
    <w:next w:val="Apakpunkts"/>
    <w:uiPriority w:val="99"/>
    <w:rsid w:val="000D449F"/>
    <w:pPr>
      <w:numPr>
        <w:numId w:val="2"/>
      </w:numPr>
      <w:spacing w:after="0" w:line="240" w:lineRule="auto"/>
    </w:pPr>
    <w:rPr>
      <w:rFonts w:ascii="Arial" w:eastAsia="Times New Roman" w:hAnsi="Arial" w:cs="Times New Roman"/>
      <w:b/>
      <w:sz w:val="20"/>
      <w:szCs w:val="24"/>
      <w:lang w:eastAsia="lv-LV"/>
    </w:rPr>
  </w:style>
  <w:style w:type="character" w:customStyle="1" w:styleId="ApakpunktsChar">
    <w:name w:val="Apakšpunkts Char"/>
    <w:link w:val="Apakpunkts"/>
    <w:uiPriority w:val="99"/>
    <w:locked/>
    <w:rsid w:val="000D449F"/>
    <w:rPr>
      <w:rFonts w:ascii="Arial" w:eastAsia="Times New Roman" w:hAnsi="Arial" w:cs="Times New Roman"/>
      <w:b/>
      <w:sz w:val="20"/>
      <w:szCs w:val="24"/>
      <w:lang w:eastAsia="lv-LV"/>
    </w:rPr>
  </w:style>
  <w:style w:type="paragraph" w:customStyle="1" w:styleId="Paragrfs">
    <w:name w:val="Paragrāfs"/>
    <w:basedOn w:val="Normal"/>
    <w:next w:val="Normal"/>
    <w:rsid w:val="000D449F"/>
    <w:pPr>
      <w:numPr>
        <w:ilvl w:val="2"/>
        <w:numId w:val="2"/>
      </w:numPr>
      <w:spacing w:after="0" w:line="240" w:lineRule="auto"/>
      <w:jc w:val="both"/>
    </w:pPr>
    <w:rPr>
      <w:rFonts w:ascii="Arial" w:eastAsia="Times New Roman" w:hAnsi="Arial" w:cs="Times New Roman"/>
      <w:szCs w:val="24"/>
    </w:rPr>
  </w:style>
  <w:style w:type="character" w:styleId="Strong">
    <w:name w:val="Strong"/>
    <w:basedOn w:val="DefaultParagraphFont"/>
    <w:uiPriority w:val="22"/>
    <w:qFormat/>
    <w:rsid w:val="00B97A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66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kavasnami.lv" TargetMode="External"/><Relationship Id="rId3" Type="http://schemas.openxmlformats.org/officeDocument/2006/relationships/settings" Target="settings.xml"/><Relationship Id="rId7" Type="http://schemas.openxmlformats.org/officeDocument/2006/relationships/hyperlink" Target="mailto:janis.freibergs@kekavasnam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gonis.leisavnieks@kekavasnami.lv" TargetMode="External"/><Relationship Id="rId11" Type="http://schemas.openxmlformats.org/officeDocument/2006/relationships/theme" Target="theme/theme1.xml"/><Relationship Id="rId5" Type="http://schemas.openxmlformats.org/officeDocument/2006/relationships/hyperlink" Target="mailto:info@kekavasnami.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nkcijas.f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3</Pages>
  <Words>5442</Words>
  <Characters>3102</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Ilgonis</dc:creator>
  <cp:keywords/>
  <dc:description/>
  <cp:lastModifiedBy>Ilgonis</cp:lastModifiedBy>
  <cp:revision>7</cp:revision>
  <dcterms:created xsi:type="dcterms:W3CDTF">2026-03-23T08:22:00Z</dcterms:created>
  <dcterms:modified xsi:type="dcterms:W3CDTF">2026-03-26T11:02:00Z</dcterms:modified>
</cp:coreProperties>
</file>